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504" w:rsidRPr="00F84EA8" w:rsidRDefault="002A4701" w:rsidP="00F84EA8">
      <w:pPr>
        <w:rPr>
          <w:rFonts w:ascii="Arial" w:hAnsi="Arial" w:cs="Arial"/>
          <w:b/>
          <w:sz w:val="28"/>
          <w:szCs w:val="28"/>
        </w:rPr>
      </w:pPr>
      <w:r w:rsidRPr="00F84EA8">
        <w:rPr>
          <w:rFonts w:ascii="Arial" w:hAnsi="Arial" w:cs="Arial"/>
          <w:b/>
          <w:sz w:val="28"/>
          <w:szCs w:val="28"/>
        </w:rPr>
        <w:t xml:space="preserve">Wpływ gier planszowych </w:t>
      </w:r>
      <w:r w:rsidR="007A4504" w:rsidRPr="00F84EA8">
        <w:rPr>
          <w:rFonts w:ascii="Arial" w:hAnsi="Arial" w:cs="Arial"/>
          <w:b/>
          <w:sz w:val="28"/>
          <w:szCs w:val="28"/>
        </w:rPr>
        <w:t xml:space="preserve"> </w:t>
      </w:r>
      <w:r w:rsidRPr="00F84EA8">
        <w:rPr>
          <w:rFonts w:ascii="Arial" w:hAnsi="Arial" w:cs="Arial"/>
          <w:b/>
          <w:sz w:val="28"/>
          <w:szCs w:val="28"/>
        </w:rPr>
        <w:t>n</w:t>
      </w:r>
      <w:r w:rsidR="00F84EA8" w:rsidRPr="00F84EA8">
        <w:rPr>
          <w:rFonts w:ascii="Arial" w:hAnsi="Arial" w:cs="Arial"/>
          <w:b/>
          <w:sz w:val="28"/>
          <w:szCs w:val="28"/>
        </w:rPr>
        <w:t>a rozwój dziecka</w:t>
      </w:r>
    </w:p>
    <w:p w:rsidR="00ED3297" w:rsidRPr="00F84EA8" w:rsidRDefault="00ED3297" w:rsidP="00F84EA8">
      <w:pPr>
        <w:rPr>
          <w:rFonts w:ascii="Arial" w:hAnsi="Arial" w:cs="Arial"/>
          <w:b/>
          <w:sz w:val="24"/>
          <w:szCs w:val="24"/>
        </w:rPr>
      </w:pPr>
    </w:p>
    <w:p w:rsidR="002A4701" w:rsidRPr="00F84EA8" w:rsidRDefault="002A4701" w:rsidP="00F84EA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84EA8">
        <w:rPr>
          <w:rFonts w:ascii="Arial" w:hAnsi="Arial" w:cs="Arial"/>
          <w:sz w:val="24"/>
          <w:szCs w:val="24"/>
        </w:rPr>
        <w:t xml:space="preserve">Mózg dziecka to niezwykle plastyczny organ, wysoce podatny i wrażliwy na warunki zewnętrzne. Do prawidłowego i harmonijnego rozwoju potrzebuje </w:t>
      </w:r>
      <w:r w:rsidR="00F55CF4" w:rsidRPr="00F84EA8">
        <w:rPr>
          <w:rFonts w:ascii="Arial" w:hAnsi="Arial" w:cs="Arial"/>
          <w:sz w:val="24"/>
          <w:szCs w:val="24"/>
        </w:rPr>
        <w:t>doświadczeń bogatych w różne bodźce, bliskości, a przede wszystkim u</w:t>
      </w:r>
      <w:r w:rsidR="00ED3297" w:rsidRPr="00F84EA8">
        <w:rPr>
          <w:rFonts w:ascii="Arial" w:hAnsi="Arial" w:cs="Arial"/>
          <w:sz w:val="24"/>
          <w:szCs w:val="24"/>
        </w:rPr>
        <w:t>wagi dorosłych oraz integracji rodzinnej.</w:t>
      </w:r>
    </w:p>
    <w:p w:rsidR="00ED3297" w:rsidRPr="00F84EA8" w:rsidRDefault="00B91EF1" w:rsidP="00F84EA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84EA8">
        <w:rPr>
          <w:rFonts w:ascii="Arial" w:hAnsi="Arial" w:cs="Arial"/>
          <w:sz w:val="24"/>
          <w:szCs w:val="24"/>
        </w:rPr>
        <w:t xml:space="preserve">Dzieci uczą się </w:t>
      </w:r>
      <w:r w:rsidR="00ED3297" w:rsidRPr="00F84EA8">
        <w:rPr>
          <w:rFonts w:ascii="Arial" w:hAnsi="Arial" w:cs="Arial"/>
          <w:sz w:val="24"/>
          <w:szCs w:val="24"/>
        </w:rPr>
        <w:t>przez zaba</w:t>
      </w:r>
      <w:r w:rsidR="00770065" w:rsidRPr="00F84EA8">
        <w:rPr>
          <w:rFonts w:ascii="Arial" w:hAnsi="Arial" w:cs="Arial"/>
          <w:sz w:val="24"/>
          <w:szCs w:val="24"/>
        </w:rPr>
        <w:t>wę, d</w:t>
      </w:r>
      <w:r w:rsidRPr="00F84EA8">
        <w:rPr>
          <w:rFonts w:ascii="Arial" w:hAnsi="Arial" w:cs="Arial"/>
          <w:sz w:val="24"/>
          <w:szCs w:val="24"/>
        </w:rPr>
        <w:t>zięki niej nie tylko uczą się samodzielności radzenia sobie z różnymi emocjami, ale także kształtują swój charakter. Należy pamiętać, iż zabawa</w:t>
      </w:r>
      <w:r w:rsidR="00770065" w:rsidRPr="00F84EA8">
        <w:rPr>
          <w:rFonts w:ascii="Arial" w:hAnsi="Arial" w:cs="Arial"/>
          <w:sz w:val="24"/>
          <w:szCs w:val="24"/>
        </w:rPr>
        <w:t xml:space="preserve"> ta </w:t>
      </w:r>
      <w:r w:rsidRPr="00F84EA8">
        <w:rPr>
          <w:rFonts w:ascii="Arial" w:hAnsi="Arial" w:cs="Arial"/>
          <w:sz w:val="24"/>
          <w:szCs w:val="24"/>
        </w:rPr>
        <w:t>powinna odbywać się bez udział</w:t>
      </w:r>
      <w:r w:rsidR="00770065" w:rsidRPr="00F84EA8">
        <w:rPr>
          <w:rFonts w:ascii="Arial" w:hAnsi="Arial" w:cs="Arial"/>
          <w:sz w:val="24"/>
          <w:szCs w:val="24"/>
        </w:rPr>
        <w:t xml:space="preserve">u mediów typu telefon, </w:t>
      </w:r>
      <w:proofErr w:type="spellStart"/>
      <w:r w:rsidR="00770065" w:rsidRPr="00F84EA8">
        <w:rPr>
          <w:rFonts w:ascii="Arial" w:hAnsi="Arial" w:cs="Arial"/>
          <w:sz w:val="24"/>
          <w:szCs w:val="24"/>
        </w:rPr>
        <w:t>smatrfon</w:t>
      </w:r>
      <w:proofErr w:type="spellEnd"/>
      <w:r w:rsidR="00770065" w:rsidRPr="00F84EA8">
        <w:rPr>
          <w:rFonts w:ascii="Arial" w:hAnsi="Arial" w:cs="Arial"/>
          <w:sz w:val="24"/>
          <w:szCs w:val="24"/>
        </w:rPr>
        <w:t xml:space="preserve"> i</w:t>
      </w:r>
      <w:r w:rsidRPr="00F84EA8">
        <w:rPr>
          <w:rFonts w:ascii="Arial" w:hAnsi="Arial" w:cs="Arial"/>
          <w:sz w:val="24"/>
          <w:szCs w:val="24"/>
        </w:rPr>
        <w:t xml:space="preserve"> telewizja.</w:t>
      </w:r>
    </w:p>
    <w:p w:rsidR="002E14FE" w:rsidRPr="00F84EA8" w:rsidRDefault="00F55CF4" w:rsidP="00F84EA8">
      <w:pPr>
        <w:spacing w:line="360" w:lineRule="auto"/>
        <w:rPr>
          <w:rFonts w:ascii="Arial" w:hAnsi="Arial" w:cs="Arial"/>
          <w:color w:val="993300"/>
          <w:sz w:val="24"/>
          <w:szCs w:val="24"/>
          <w:shd w:val="clear" w:color="auto" w:fill="FFFFFF"/>
        </w:rPr>
      </w:pPr>
      <w:r w:rsidRPr="00F84EA8">
        <w:rPr>
          <w:rFonts w:ascii="Arial" w:hAnsi="Arial" w:cs="Arial"/>
          <w:color w:val="000000" w:themeColor="text1"/>
          <w:sz w:val="24"/>
          <w:szCs w:val="24"/>
        </w:rPr>
        <w:t>Doskonałym sposobem</w:t>
      </w:r>
      <w:r w:rsidR="00ED3297" w:rsidRPr="00F84EA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84EA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D3297" w:rsidRPr="00F84EA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spędzania czasu wolnego z dziećmi są gry planszowe, dzięki którym dzieci uczą się nowych umiejętności, rozwijają się fizycznie, usprawniając motorykę</w:t>
      </w:r>
      <w:r w:rsidR="00770065" w:rsidRPr="00F84EA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małą i dużą</w:t>
      </w:r>
      <w:r w:rsidR="00ED3297" w:rsidRPr="00F84EA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jak i umysłowo. </w:t>
      </w:r>
      <w:r w:rsidR="00ED3297" w:rsidRPr="00F84EA8">
        <w:rPr>
          <w:rStyle w:val="Pogrubienie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Kształcą zdolność mowy, czytania ze zrozumieniem oraz udoskonalają kompetencje matematyczne</w:t>
      </w:r>
      <w:r w:rsidR="00ED3297" w:rsidRPr="00F84EA8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. </w:t>
      </w:r>
      <w:r w:rsidR="00ED3297" w:rsidRPr="00F84EA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Gry planszowe</w:t>
      </w:r>
      <w:r w:rsidR="00ED3297" w:rsidRPr="00F84EA8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ED3297" w:rsidRPr="00F84EA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pomagają wyćwiczyć pamięć i rozwinąć wyobraźnię. Regularne granie jest też doskonałym treningiem logicznego myślenia. Pomaga najmłodszym rozpoznawać związki przyczynowo-skutkowe, uczy analizy i syntezy oraz porównywania  i klasyfikowania informacji.</w:t>
      </w:r>
      <w:r w:rsidR="002E14FE" w:rsidRPr="00F84EA8">
        <w:rPr>
          <w:rFonts w:ascii="Arial" w:hAnsi="Arial" w:cs="Arial"/>
          <w:color w:val="993300"/>
          <w:sz w:val="24"/>
          <w:szCs w:val="24"/>
          <w:shd w:val="clear" w:color="auto" w:fill="FFFFFF"/>
        </w:rPr>
        <w:t xml:space="preserve"> </w:t>
      </w:r>
    </w:p>
    <w:p w:rsidR="00ED3297" w:rsidRPr="00F84EA8" w:rsidRDefault="002E14FE" w:rsidP="00F84EA8">
      <w:pPr>
        <w:spacing w:line="36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F84EA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Rozwijają  umiejętności społeczne i interpersonalne</w:t>
      </w:r>
      <w:r w:rsidR="00DA1C4A" w:rsidRPr="00F84EA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uczą:</w:t>
      </w:r>
    </w:p>
    <w:p w:rsidR="002E14FE" w:rsidRPr="00F84EA8" w:rsidRDefault="002E14FE" w:rsidP="00F84EA8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F84EA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współzawodnictwa – </w:t>
      </w:r>
      <w:proofErr w:type="spellStart"/>
      <w:r w:rsidRPr="00F84EA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planszówki</w:t>
      </w:r>
      <w:proofErr w:type="spellEnd"/>
      <w:r w:rsidRPr="00F84EA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dają możliwość pokazania dzieciom na czym polega  zdrowe współzawodnictwo i jakim regułą powinno podlegać.</w:t>
      </w:r>
      <w:r w:rsidR="00595D9C" w:rsidRPr="00F84EA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Gry planszowe wszczepiają uczciwość – przy okaz</w:t>
      </w:r>
      <w:r w:rsidR="00770065" w:rsidRPr="00F84EA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ji wspólnej gry rodzice</w:t>
      </w:r>
      <w:r w:rsidR="00595D9C" w:rsidRPr="00F84EA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mogą swoją postawą wskazać, że oszustwo w grze nie popłaca.</w:t>
      </w:r>
    </w:p>
    <w:p w:rsidR="00F55CF4" w:rsidRPr="00F84EA8" w:rsidRDefault="002E14FE" w:rsidP="00F84EA8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84EA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logicznego myślenia - wspierają analizę i syntezę, zmuszają do główkowania i poszukiwania najlepszych rozwiązań.</w:t>
      </w:r>
    </w:p>
    <w:p w:rsidR="002E14FE" w:rsidRPr="00F84EA8" w:rsidRDefault="002E14FE" w:rsidP="00F84EA8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84EA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współpracy - umiejętność ta rozwija się wspaniale w grach zespołowych, dzieci przyswajają ogólne zasady współpracy i pracowania na wspólne konto, uczą pomagać, oraz uczą, że można wspaniale spędzać czas z własną rodziną.</w:t>
      </w:r>
    </w:p>
    <w:p w:rsidR="002E14FE" w:rsidRPr="00F84EA8" w:rsidRDefault="002E14FE" w:rsidP="00F84EA8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84EA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przewidywania – dziecko uczy się planować swoje działania, kształtują w dziecku umiejętność myślenia o kilka kroków w przód, by wygrać lub uniknąć </w:t>
      </w:r>
      <w:r w:rsidR="00DA1C4A" w:rsidRPr="00F84EA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jakiegoś błędu.</w:t>
      </w:r>
    </w:p>
    <w:p w:rsidR="00DA1C4A" w:rsidRPr="00F84EA8" w:rsidRDefault="00DA1C4A" w:rsidP="00F84EA8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84EA8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rozwijają samodzielność - </w:t>
      </w:r>
      <w:r w:rsidRPr="00F84EA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na początku dziecko potrzebuje pomocy kogoś dorosłego, w celu opanowania reguł gry, później uczy się podejmowania samodzielnych decyzji i działania w pojedynkę.</w:t>
      </w:r>
    </w:p>
    <w:p w:rsidR="002A4701" w:rsidRPr="00F84EA8" w:rsidRDefault="00DA1C4A" w:rsidP="00F84EA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84EA8">
        <w:rPr>
          <w:rFonts w:ascii="Arial" w:hAnsi="Arial" w:cs="Arial"/>
          <w:color w:val="000000" w:themeColor="text1"/>
          <w:sz w:val="24"/>
          <w:szCs w:val="24"/>
        </w:rPr>
        <w:t xml:space="preserve">Dziecko wychowane w domu gdzie w użyciu są gry planszowe będzie miało łatwość w relacjach międzyludzkich, znajomość i chęć do stosowania się do zasad społecznych. Gry planszowe dają rodzicom możliwość </w:t>
      </w:r>
      <w:r w:rsidR="00595D9C" w:rsidRPr="00F84EA8">
        <w:rPr>
          <w:rFonts w:ascii="Arial" w:hAnsi="Arial" w:cs="Arial"/>
          <w:color w:val="000000" w:themeColor="text1"/>
          <w:sz w:val="24"/>
          <w:szCs w:val="24"/>
        </w:rPr>
        <w:t xml:space="preserve">zaobserwowania jak dziecko potrafi skupić uwagę, poznać zakres jego słownictwa, czy zna kolory, nazwy roślin i zwierząt, czy umie przeliczać. Dzięki temu rodzic może być pierwszym diagnostą swojego dziecka co z kolei może </w:t>
      </w:r>
      <w:r w:rsidR="004071FB" w:rsidRPr="00F84EA8">
        <w:rPr>
          <w:rFonts w:ascii="Arial" w:hAnsi="Arial" w:cs="Arial"/>
          <w:color w:val="000000" w:themeColor="text1"/>
          <w:sz w:val="24"/>
          <w:szCs w:val="24"/>
        </w:rPr>
        <w:t xml:space="preserve">zaowocować i </w:t>
      </w:r>
      <w:r w:rsidR="00595D9C" w:rsidRPr="00F84EA8">
        <w:rPr>
          <w:rFonts w:ascii="Arial" w:hAnsi="Arial" w:cs="Arial"/>
          <w:color w:val="000000" w:themeColor="text1"/>
          <w:sz w:val="24"/>
          <w:szCs w:val="24"/>
        </w:rPr>
        <w:t xml:space="preserve">pozwolić na </w:t>
      </w:r>
      <w:r w:rsidR="004071FB" w:rsidRPr="00F84EA8">
        <w:rPr>
          <w:rFonts w:ascii="Arial" w:hAnsi="Arial" w:cs="Arial"/>
          <w:color w:val="000000" w:themeColor="text1"/>
          <w:sz w:val="24"/>
          <w:szCs w:val="24"/>
        </w:rPr>
        <w:t>otwartość rodzica i dobrą współpracę z</w:t>
      </w:r>
      <w:r w:rsidR="00770065" w:rsidRPr="00F84EA8">
        <w:rPr>
          <w:rFonts w:ascii="Arial" w:hAnsi="Arial" w:cs="Arial"/>
          <w:color w:val="000000" w:themeColor="text1"/>
          <w:sz w:val="24"/>
          <w:szCs w:val="24"/>
        </w:rPr>
        <w:t xml:space="preserve"> nauczycielami,</w:t>
      </w:r>
      <w:r w:rsidR="004071FB" w:rsidRPr="00F84EA8">
        <w:rPr>
          <w:rFonts w:ascii="Arial" w:hAnsi="Arial" w:cs="Arial"/>
          <w:color w:val="000000" w:themeColor="text1"/>
          <w:sz w:val="24"/>
          <w:szCs w:val="24"/>
        </w:rPr>
        <w:t xml:space="preserve"> logopedami </w:t>
      </w:r>
      <w:r w:rsidR="00770065" w:rsidRPr="00F84EA8">
        <w:rPr>
          <w:rFonts w:ascii="Arial" w:hAnsi="Arial" w:cs="Arial"/>
          <w:color w:val="000000" w:themeColor="text1"/>
          <w:sz w:val="24"/>
          <w:szCs w:val="24"/>
        </w:rPr>
        <w:t>i lekarzami.</w:t>
      </w:r>
    </w:p>
    <w:p w:rsidR="004071FB" w:rsidRPr="00F84EA8" w:rsidRDefault="004071FB" w:rsidP="00F84EA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84EA8">
        <w:rPr>
          <w:rFonts w:ascii="Arial" w:hAnsi="Arial" w:cs="Arial"/>
          <w:color w:val="000000" w:themeColor="text1"/>
          <w:sz w:val="24"/>
          <w:szCs w:val="24"/>
        </w:rPr>
        <w:t>Należy jednak pamiętaj, iż żeby zachęcić dziecko do grania w gry planszowe należy starannie je dobierać do wieku dziecka oraz dbać o systematyczne przeprowadzanie takich zabaw, np., poprzez ustalenie konkretnego dnia w tygodniu.</w:t>
      </w:r>
    </w:p>
    <w:p w:rsidR="004071FB" w:rsidRPr="00F84EA8" w:rsidRDefault="004071FB" w:rsidP="00F84EA8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84EA8">
        <w:rPr>
          <w:rFonts w:ascii="Arial" w:hAnsi="Arial" w:cs="Arial"/>
          <w:color w:val="000000" w:themeColor="text1"/>
          <w:sz w:val="24"/>
          <w:szCs w:val="24"/>
        </w:rPr>
        <w:t xml:space="preserve">Pamiętajmy również  o mądrym pomaganiu dziecku w trakcie gry, nie dążmy </w:t>
      </w:r>
      <w:r w:rsidR="00770065" w:rsidRPr="00F84EA8">
        <w:rPr>
          <w:rFonts w:ascii="Arial" w:hAnsi="Arial" w:cs="Arial"/>
          <w:color w:val="000000" w:themeColor="text1"/>
          <w:sz w:val="24"/>
          <w:szCs w:val="24"/>
        </w:rPr>
        <w:t>na siłę, żeby zawsze wygrywało!</w:t>
      </w:r>
    </w:p>
    <w:p w:rsidR="0047533A" w:rsidRPr="00F84EA8" w:rsidRDefault="002C4829" w:rsidP="00F84EA8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84EA8">
        <w:rPr>
          <w:rFonts w:ascii="Arial" w:hAnsi="Arial" w:cs="Arial"/>
          <w:color w:val="000000" w:themeColor="text1"/>
          <w:sz w:val="24"/>
          <w:szCs w:val="24"/>
        </w:rPr>
        <w:t>Rodzaje gier planszowych, które bawią zarówno dzieci jak i osoby dorosłe to:</w:t>
      </w:r>
    </w:p>
    <w:p w:rsidR="0047533A" w:rsidRPr="00F84EA8" w:rsidRDefault="0047533A" w:rsidP="00F84EA8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84EA8">
        <w:rPr>
          <w:rFonts w:ascii="Arial" w:hAnsi="Arial" w:cs="Arial"/>
          <w:color w:val="000000" w:themeColor="text1"/>
          <w:sz w:val="24"/>
          <w:szCs w:val="24"/>
        </w:rPr>
        <w:t>zręcznościowe- zazwyczaj bardzo proste z przyjemn</w:t>
      </w:r>
      <w:r w:rsidR="002C4829" w:rsidRPr="00F84EA8">
        <w:rPr>
          <w:rFonts w:ascii="Arial" w:hAnsi="Arial" w:cs="Arial"/>
          <w:color w:val="000000" w:themeColor="text1"/>
          <w:sz w:val="24"/>
          <w:szCs w:val="24"/>
        </w:rPr>
        <w:t>ą i szybką rozgrywką, uwielbiane</w:t>
      </w:r>
      <w:r w:rsidRPr="00F84EA8">
        <w:rPr>
          <w:rFonts w:ascii="Arial" w:hAnsi="Arial" w:cs="Arial"/>
          <w:color w:val="000000" w:themeColor="text1"/>
          <w:sz w:val="24"/>
          <w:szCs w:val="24"/>
        </w:rPr>
        <w:t xml:space="preserve"> przez maluchy w każdym wieku.</w:t>
      </w:r>
    </w:p>
    <w:p w:rsidR="0047533A" w:rsidRPr="00F84EA8" w:rsidRDefault="0047533A" w:rsidP="00F84EA8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84EA8">
        <w:rPr>
          <w:rFonts w:ascii="Arial" w:hAnsi="Arial" w:cs="Arial"/>
          <w:color w:val="000000" w:themeColor="text1"/>
          <w:sz w:val="24"/>
          <w:szCs w:val="24"/>
        </w:rPr>
        <w:t>losowe – to gry w których warunkiem wygranej jest szczęście w rzucie kostką czy losowaniu kart.</w:t>
      </w:r>
    </w:p>
    <w:p w:rsidR="0047533A" w:rsidRPr="00F84EA8" w:rsidRDefault="0047533A" w:rsidP="00F84EA8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84EA8">
        <w:rPr>
          <w:rFonts w:ascii="Arial" w:hAnsi="Arial" w:cs="Arial"/>
          <w:color w:val="000000" w:themeColor="text1"/>
          <w:sz w:val="24"/>
          <w:szCs w:val="24"/>
        </w:rPr>
        <w:t>logiczne i pamięciowe – gry w których umiejętność kojarzenia faktów oraz zdarzeń jest równie ważna, co spostrzegawczość i pamięć.</w:t>
      </w:r>
    </w:p>
    <w:p w:rsidR="002C4829" w:rsidRPr="00F84EA8" w:rsidRDefault="002C4829" w:rsidP="00F84EA8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84EA8">
        <w:rPr>
          <w:rFonts w:ascii="Arial" w:hAnsi="Arial" w:cs="Arial"/>
          <w:color w:val="000000" w:themeColor="text1"/>
          <w:sz w:val="24"/>
          <w:szCs w:val="24"/>
        </w:rPr>
        <w:t>edukacyjne – to świetne uzupełnienie codziennej nauki i bardzo dobry sposób na zainteresowanie dziecka jakąś dziedziną wiedzy.</w:t>
      </w:r>
    </w:p>
    <w:p w:rsidR="002C4829" w:rsidRPr="00F84EA8" w:rsidRDefault="002C4829" w:rsidP="00F84EA8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84EA8">
        <w:rPr>
          <w:rFonts w:ascii="Arial" w:hAnsi="Arial" w:cs="Arial"/>
          <w:color w:val="000000" w:themeColor="text1"/>
          <w:sz w:val="24"/>
          <w:szCs w:val="24"/>
        </w:rPr>
        <w:t>słowne – doskonalą umiejętność czytania i pisania.</w:t>
      </w:r>
    </w:p>
    <w:p w:rsidR="002C4829" w:rsidRPr="00F84EA8" w:rsidRDefault="002C4829" w:rsidP="00F84EA8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84EA8">
        <w:rPr>
          <w:rFonts w:ascii="Arial" w:hAnsi="Arial" w:cs="Arial"/>
          <w:color w:val="000000" w:themeColor="text1"/>
          <w:sz w:val="24"/>
          <w:szCs w:val="24"/>
        </w:rPr>
        <w:t xml:space="preserve">familijne, które są najczęściej poszukiwanym typem gier. Skierowane są do każdej grupy wiekowej. Posiadają proste zasady i zawierają elementy edukacyjne. </w:t>
      </w:r>
    </w:p>
    <w:p w:rsidR="0021100D" w:rsidRPr="00F84EA8" w:rsidRDefault="0021100D" w:rsidP="00F84EA8">
      <w:pPr>
        <w:spacing w:after="0" w:line="36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F84EA8">
        <w:rPr>
          <w:rFonts w:ascii="Arial" w:hAnsi="Arial" w:cs="Arial"/>
          <w:color w:val="000000" w:themeColor="text1"/>
          <w:sz w:val="24"/>
          <w:szCs w:val="24"/>
        </w:rPr>
        <w:t>Najpopularniejsze gry dla dzieci, warte polecenia  to:</w:t>
      </w:r>
    </w:p>
    <w:p w:rsidR="0021100D" w:rsidRPr="00F84EA8" w:rsidRDefault="0021100D" w:rsidP="00F84EA8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84EA8">
        <w:rPr>
          <w:rFonts w:ascii="Arial" w:hAnsi="Arial" w:cs="Arial"/>
          <w:color w:val="000000" w:themeColor="text1"/>
          <w:sz w:val="24"/>
          <w:szCs w:val="24"/>
        </w:rPr>
        <w:t xml:space="preserve">„Grzybobranie”, </w:t>
      </w:r>
    </w:p>
    <w:p w:rsidR="000B4B7A" w:rsidRPr="00F84EA8" w:rsidRDefault="000B4B7A" w:rsidP="00F84EA8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84EA8">
        <w:rPr>
          <w:rFonts w:ascii="Arial" w:hAnsi="Arial" w:cs="Arial"/>
          <w:color w:val="000000" w:themeColor="text1"/>
          <w:sz w:val="24"/>
          <w:szCs w:val="24"/>
        </w:rPr>
        <w:t>„</w:t>
      </w:r>
      <w:proofErr w:type="spellStart"/>
      <w:r w:rsidRPr="00F84EA8">
        <w:rPr>
          <w:rFonts w:ascii="Arial" w:hAnsi="Arial" w:cs="Arial"/>
          <w:color w:val="000000" w:themeColor="text1"/>
          <w:sz w:val="24"/>
          <w:szCs w:val="24"/>
        </w:rPr>
        <w:t>Memory</w:t>
      </w:r>
      <w:proofErr w:type="spellEnd"/>
      <w:r w:rsidRPr="00F84EA8">
        <w:rPr>
          <w:rFonts w:ascii="Arial" w:hAnsi="Arial" w:cs="Arial"/>
          <w:color w:val="000000" w:themeColor="text1"/>
          <w:sz w:val="24"/>
          <w:szCs w:val="24"/>
        </w:rPr>
        <w:t>”</w:t>
      </w:r>
    </w:p>
    <w:p w:rsidR="0021100D" w:rsidRPr="00F84EA8" w:rsidRDefault="0021100D" w:rsidP="00F84EA8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84EA8">
        <w:rPr>
          <w:rFonts w:ascii="Arial" w:hAnsi="Arial" w:cs="Arial"/>
          <w:color w:val="000000" w:themeColor="text1"/>
          <w:sz w:val="24"/>
          <w:szCs w:val="24"/>
        </w:rPr>
        <w:t>„</w:t>
      </w:r>
      <w:proofErr w:type="spellStart"/>
      <w:r w:rsidRPr="00F84EA8">
        <w:rPr>
          <w:rFonts w:ascii="Arial" w:hAnsi="Arial" w:cs="Arial"/>
          <w:color w:val="000000" w:themeColor="text1"/>
          <w:sz w:val="24"/>
          <w:szCs w:val="24"/>
        </w:rPr>
        <w:t>Dubble</w:t>
      </w:r>
      <w:proofErr w:type="spellEnd"/>
      <w:r w:rsidRPr="00F84EA8">
        <w:rPr>
          <w:rFonts w:ascii="Arial" w:hAnsi="Arial" w:cs="Arial"/>
          <w:color w:val="000000" w:themeColor="text1"/>
          <w:sz w:val="24"/>
          <w:szCs w:val="24"/>
        </w:rPr>
        <w:t xml:space="preserve">” , </w:t>
      </w:r>
    </w:p>
    <w:p w:rsidR="0021100D" w:rsidRPr="00F84EA8" w:rsidRDefault="0021100D" w:rsidP="00F84EA8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84EA8">
        <w:rPr>
          <w:rFonts w:ascii="Arial" w:hAnsi="Arial" w:cs="Arial"/>
          <w:color w:val="000000" w:themeColor="text1"/>
          <w:sz w:val="24"/>
          <w:szCs w:val="24"/>
        </w:rPr>
        <w:lastRenderedPageBreak/>
        <w:t>„5</w:t>
      </w:r>
      <w:r w:rsidR="000B4B7A" w:rsidRPr="00F84EA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84EA8">
        <w:rPr>
          <w:rFonts w:ascii="Arial" w:hAnsi="Arial" w:cs="Arial"/>
          <w:color w:val="000000" w:themeColor="text1"/>
          <w:sz w:val="24"/>
          <w:szCs w:val="24"/>
        </w:rPr>
        <w:t xml:space="preserve">sekund”, </w:t>
      </w:r>
    </w:p>
    <w:p w:rsidR="0021100D" w:rsidRPr="00F84EA8" w:rsidRDefault="0021100D" w:rsidP="00F84EA8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84EA8">
        <w:rPr>
          <w:rFonts w:ascii="Arial" w:hAnsi="Arial" w:cs="Arial"/>
          <w:color w:val="000000" w:themeColor="text1"/>
          <w:sz w:val="24"/>
          <w:szCs w:val="24"/>
        </w:rPr>
        <w:t xml:space="preserve">„Kim jestem?”, </w:t>
      </w:r>
    </w:p>
    <w:p w:rsidR="0021100D" w:rsidRPr="00F84EA8" w:rsidRDefault="0021100D" w:rsidP="00F84EA8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84EA8">
        <w:rPr>
          <w:rFonts w:ascii="Arial" w:hAnsi="Arial" w:cs="Arial"/>
          <w:color w:val="000000" w:themeColor="text1"/>
          <w:sz w:val="24"/>
          <w:szCs w:val="24"/>
        </w:rPr>
        <w:t>„</w:t>
      </w:r>
      <w:proofErr w:type="spellStart"/>
      <w:r w:rsidRPr="00F84EA8">
        <w:rPr>
          <w:rFonts w:ascii="Arial" w:hAnsi="Arial" w:cs="Arial"/>
          <w:color w:val="000000" w:themeColor="text1"/>
          <w:sz w:val="24"/>
          <w:szCs w:val="24"/>
        </w:rPr>
        <w:t>Cortex</w:t>
      </w:r>
      <w:proofErr w:type="spellEnd"/>
      <w:r w:rsidRPr="00F84EA8">
        <w:rPr>
          <w:rFonts w:ascii="Arial" w:hAnsi="Arial" w:cs="Arial"/>
          <w:color w:val="000000" w:themeColor="text1"/>
          <w:sz w:val="24"/>
          <w:szCs w:val="24"/>
        </w:rPr>
        <w:t xml:space="preserve">”, </w:t>
      </w:r>
    </w:p>
    <w:p w:rsidR="0021100D" w:rsidRPr="00F84EA8" w:rsidRDefault="0021100D" w:rsidP="00F84EA8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84EA8">
        <w:rPr>
          <w:rFonts w:ascii="Arial" w:hAnsi="Arial" w:cs="Arial"/>
          <w:color w:val="000000" w:themeColor="text1"/>
          <w:sz w:val="24"/>
          <w:szCs w:val="24"/>
        </w:rPr>
        <w:t xml:space="preserve">„BOOM BOOM”,  </w:t>
      </w:r>
    </w:p>
    <w:p w:rsidR="0021100D" w:rsidRPr="00F84EA8" w:rsidRDefault="0021100D" w:rsidP="00F84EA8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84EA8">
        <w:rPr>
          <w:rFonts w:ascii="Arial" w:hAnsi="Arial" w:cs="Arial"/>
          <w:color w:val="000000" w:themeColor="text1"/>
          <w:sz w:val="24"/>
          <w:szCs w:val="24"/>
        </w:rPr>
        <w:t>„Nogi stonogi”,</w:t>
      </w:r>
    </w:p>
    <w:p w:rsidR="000B4B7A" w:rsidRPr="00F84EA8" w:rsidRDefault="0021100D" w:rsidP="00F84EA8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84EA8">
        <w:rPr>
          <w:rFonts w:ascii="Arial" w:hAnsi="Arial" w:cs="Arial"/>
          <w:color w:val="000000" w:themeColor="text1"/>
          <w:sz w:val="24"/>
          <w:szCs w:val="24"/>
        </w:rPr>
        <w:t>„</w:t>
      </w:r>
      <w:proofErr w:type="spellStart"/>
      <w:r w:rsidRPr="00F84EA8">
        <w:rPr>
          <w:rFonts w:ascii="Arial" w:hAnsi="Arial" w:cs="Arial"/>
          <w:color w:val="000000" w:themeColor="text1"/>
          <w:sz w:val="24"/>
          <w:szCs w:val="24"/>
        </w:rPr>
        <w:t>Mistakos</w:t>
      </w:r>
      <w:proofErr w:type="spellEnd"/>
      <w:r w:rsidRPr="00F84EA8">
        <w:rPr>
          <w:rFonts w:ascii="Arial" w:hAnsi="Arial" w:cs="Arial"/>
          <w:color w:val="000000" w:themeColor="text1"/>
          <w:sz w:val="24"/>
          <w:szCs w:val="24"/>
        </w:rPr>
        <w:t>, walka o stołki”</w:t>
      </w:r>
      <w:r w:rsidR="000B4B7A" w:rsidRPr="00F84EA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B4B7A" w:rsidRPr="00F84EA8" w:rsidRDefault="000B4B7A" w:rsidP="00F84EA8">
      <w:pPr>
        <w:spacing w:after="0" w:line="360" w:lineRule="auto"/>
        <w:ind w:firstLine="420"/>
        <w:rPr>
          <w:rFonts w:ascii="Arial" w:hAnsi="Arial" w:cs="Arial"/>
          <w:color w:val="000000" w:themeColor="text1"/>
          <w:sz w:val="24"/>
          <w:szCs w:val="24"/>
        </w:rPr>
      </w:pPr>
    </w:p>
    <w:p w:rsidR="000B4B7A" w:rsidRPr="00F84EA8" w:rsidRDefault="00493A71" w:rsidP="00F84EA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F84EA8">
        <w:rPr>
          <w:rFonts w:ascii="Arial" w:hAnsi="Arial" w:cs="Arial"/>
          <w:color w:val="000000" w:themeColor="text1"/>
          <w:sz w:val="24"/>
          <w:szCs w:val="24"/>
        </w:rPr>
        <w:t>Planszówki</w:t>
      </w:r>
      <w:proofErr w:type="spellEnd"/>
      <w:r w:rsidR="000B4B7A" w:rsidRPr="00F84EA8">
        <w:rPr>
          <w:rFonts w:ascii="Arial" w:hAnsi="Arial" w:cs="Arial"/>
          <w:color w:val="000000" w:themeColor="text1"/>
          <w:sz w:val="24"/>
          <w:szCs w:val="24"/>
        </w:rPr>
        <w:t xml:space="preserve"> to wspaniały sposób na spędzanie czasu całą rodziną</w:t>
      </w:r>
      <w:r w:rsidRPr="00F84EA8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0B4B7A" w:rsidRPr="00F84EA8">
        <w:rPr>
          <w:rFonts w:ascii="Arial" w:hAnsi="Arial" w:cs="Arial"/>
          <w:color w:val="000000" w:themeColor="text1"/>
          <w:sz w:val="24"/>
          <w:szCs w:val="24"/>
        </w:rPr>
        <w:t xml:space="preserve"> wspólna zabawa z rówieśnikami i z rodzicami jest bardzo ważna dla prawidłowego rozwoju dziecka.  </w:t>
      </w:r>
      <w:r w:rsidRPr="00F84EA8">
        <w:rPr>
          <w:rFonts w:ascii="Arial" w:hAnsi="Arial" w:cs="Arial"/>
          <w:color w:val="000000" w:themeColor="text1"/>
          <w:sz w:val="24"/>
          <w:szCs w:val="24"/>
        </w:rPr>
        <w:t>Pamiętajmy jednak, że kluczem do zaszczepienia w dziecku zamiłowania do gier planszowych jest dobrowolność i świetna wspólna zabawa. Siłą jeszcze nikomu nie udało się wywołać zainteresowania!</w:t>
      </w:r>
    </w:p>
    <w:p w:rsidR="000B4B7A" w:rsidRPr="00F84EA8" w:rsidRDefault="000B4B7A" w:rsidP="00F84EA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B4B7A" w:rsidRPr="00F84EA8" w:rsidRDefault="000B4B7A" w:rsidP="00F84EA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84EA8">
        <w:rPr>
          <w:rFonts w:ascii="Arial" w:hAnsi="Arial" w:cs="Arial"/>
          <w:color w:val="000000" w:themeColor="text1"/>
          <w:sz w:val="24"/>
          <w:szCs w:val="24"/>
        </w:rPr>
        <w:t>Opracowała</w:t>
      </w:r>
      <w:r w:rsidR="00172741" w:rsidRPr="00F84EA8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Pr="00F84EA8">
        <w:rPr>
          <w:rFonts w:ascii="Arial" w:hAnsi="Arial" w:cs="Arial"/>
          <w:color w:val="000000" w:themeColor="text1"/>
          <w:sz w:val="24"/>
          <w:szCs w:val="24"/>
        </w:rPr>
        <w:t xml:space="preserve"> Agnieszka Mencel</w:t>
      </w:r>
    </w:p>
    <w:p w:rsidR="000B4B7A" w:rsidRPr="00F84EA8" w:rsidRDefault="000B4B7A" w:rsidP="00F84EA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84EA8">
        <w:rPr>
          <w:rFonts w:ascii="Arial" w:hAnsi="Arial" w:cs="Arial"/>
          <w:color w:val="000000" w:themeColor="text1"/>
          <w:sz w:val="24"/>
          <w:szCs w:val="24"/>
        </w:rPr>
        <w:t>(Przykładowe polecane gry na podstawie wiedzy własnej)</w:t>
      </w:r>
    </w:p>
    <w:p w:rsidR="00172741" w:rsidRPr="00F84EA8" w:rsidRDefault="00172741" w:rsidP="00F84EA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93A71" w:rsidRPr="00F84EA8" w:rsidRDefault="00493A71" w:rsidP="00F84EA8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F84EA8">
        <w:rPr>
          <w:rFonts w:ascii="Arial" w:hAnsi="Arial" w:cs="Arial"/>
          <w:b/>
          <w:color w:val="000000" w:themeColor="text1"/>
          <w:sz w:val="24"/>
          <w:szCs w:val="24"/>
        </w:rPr>
        <w:t>Bibliografia:</w:t>
      </w:r>
    </w:p>
    <w:p w:rsidR="00F84EA8" w:rsidRDefault="00172741" w:rsidP="00F84EA8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84EA8">
        <w:rPr>
          <w:rFonts w:ascii="Arial" w:hAnsi="Arial" w:cs="Arial"/>
          <w:color w:val="000000" w:themeColor="text1"/>
          <w:sz w:val="24"/>
          <w:szCs w:val="24"/>
        </w:rPr>
        <w:t>odnova.net</w:t>
      </w:r>
    </w:p>
    <w:p w:rsidR="00493A71" w:rsidRPr="00F84EA8" w:rsidRDefault="00B657DC" w:rsidP="00F84EA8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5" w:history="1">
        <w:r w:rsidR="00493A71" w:rsidRPr="00F84EA8">
          <w:rPr>
            <w:rStyle w:val="Hipercze"/>
            <w:rFonts w:ascii="Arial" w:hAnsi="Arial" w:cs="Arial"/>
            <w:color w:val="000000" w:themeColor="text1"/>
            <w:sz w:val="24"/>
            <w:szCs w:val="24"/>
          </w:rPr>
          <w:t>https://platforma.edumail.pl</w:t>
        </w:r>
      </w:hyperlink>
    </w:p>
    <w:p w:rsidR="00493A71" w:rsidRPr="00F84EA8" w:rsidRDefault="00493A71" w:rsidP="00F84EA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B4B7A" w:rsidRPr="00F84EA8" w:rsidRDefault="000B4B7A" w:rsidP="00F84EA8">
      <w:pPr>
        <w:pStyle w:val="Akapitzlist"/>
        <w:spacing w:after="0" w:line="360" w:lineRule="auto"/>
        <w:ind w:left="780"/>
        <w:rPr>
          <w:rFonts w:ascii="Arial" w:hAnsi="Arial" w:cs="Arial"/>
          <w:color w:val="000000" w:themeColor="text1"/>
          <w:sz w:val="24"/>
          <w:szCs w:val="24"/>
        </w:rPr>
      </w:pPr>
    </w:p>
    <w:p w:rsidR="0021100D" w:rsidRPr="00F84EA8" w:rsidRDefault="0021100D" w:rsidP="00F84EA8">
      <w:pPr>
        <w:pStyle w:val="Akapitzlist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1100D" w:rsidRPr="00F84EA8" w:rsidRDefault="0021100D" w:rsidP="00F84EA8">
      <w:pPr>
        <w:pStyle w:val="Akapitzlist"/>
        <w:spacing w:after="0" w:line="360" w:lineRule="auto"/>
        <w:ind w:firstLine="696"/>
        <w:rPr>
          <w:rFonts w:ascii="Arial" w:hAnsi="Arial" w:cs="Arial"/>
          <w:color w:val="000000" w:themeColor="text1"/>
          <w:sz w:val="24"/>
          <w:szCs w:val="24"/>
        </w:rPr>
      </w:pPr>
    </w:p>
    <w:p w:rsidR="0021100D" w:rsidRPr="00F84EA8" w:rsidRDefault="0021100D" w:rsidP="00F84EA8">
      <w:pPr>
        <w:pStyle w:val="Akapitzlist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7533A" w:rsidRPr="00F84EA8" w:rsidRDefault="0047533A" w:rsidP="00F84EA8">
      <w:pPr>
        <w:pStyle w:val="Akapitzlist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43DCF" w:rsidRPr="00F84EA8" w:rsidRDefault="00443DCF" w:rsidP="00F84EA8">
      <w:pPr>
        <w:spacing w:after="0" w:line="36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</w:p>
    <w:sectPr w:rsidR="00443DCF" w:rsidRPr="00F84EA8" w:rsidSect="00C60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29F9"/>
    <w:multiLevelType w:val="hybridMultilevel"/>
    <w:tmpl w:val="BDD87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90160"/>
    <w:multiLevelType w:val="hybridMultilevel"/>
    <w:tmpl w:val="DC52AE46"/>
    <w:lvl w:ilvl="0" w:tplc="98706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B67AD"/>
    <w:multiLevelType w:val="hybridMultilevel"/>
    <w:tmpl w:val="5CE076E6"/>
    <w:lvl w:ilvl="0" w:tplc="98706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F5C2D"/>
    <w:multiLevelType w:val="hybridMultilevel"/>
    <w:tmpl w:val="F658205E"/>
    <w:lvl w:ilvl="0" w:tplc="98706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E5D0D"/>
    <w:multiLevelType w:val="hybridMultilevel"/>
    <w:tmpl w:val="09DA5036"/>
    <w:lvl w:ilvl="0" w:tplc="98706C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8F696E"/>
    <w:multiLevelType w:val="hybridMultilevel"/>
    <w:tmpl w:val="D71E4C4C"/>
    <w:lvl w:ilvl="0" w:tplc="98706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553083"/>
    <w:multiLevelType w:val="hybridMultilevel"/>
    <w:tmpl w:val="A852F6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4BC31D7"/>
    <w:multiLevelType w:val="hybridMultilevel"/>
    <w:tmpl w:val="83B89294"/>
    <w:lvl w:ilvl="0" w:tplc="98706CC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3AD9"/>
    <w:rsid w:val="000B4B7A"/>
    <w:rsid w:val="00172741"/>
    <w:rsid w:val="0021100D"/>
    <w:rsid w:val="002A4701"/>
    <w:rsid w:val="002C4829"/>
    <w:rsid w:val="002E14FE"/>
    <w:rsid w:val="002E749A"/>
    <w:rsid w:val="004071FB"/>
    <w:rsid w:val="00443DCF"/>
    <w:rsid w:val="0047533A"/>
    <w:rsid w:val="00493A71"/>
    <w:rsid w:val="00595D9C"/>
    <w:rsid w:val="00770065"/>
    <w:rsid w:val="007A4504"/>
    <w:rsid w:val="00B657DC"/>
    <w:rsid w:val="00B83AD9"/>
    <w:rsid w:val="00B91EF1"/>
    <w:rsid w:val="00C60931"/>
    <w:rsid w:val="00DA1C4A"/>
    <w:rsid w:val="00ED3297"/>
    <w:rsid w:val="00F55CF4"/>
    <w:rsid w:val="00F84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49A"/>
  </w:style>
  <w:style w:type="paragraph" w:styleId="Nagwek1">
    <w:name w:val="heading 1"/>
    <w:basedOn w:val="Normalny"/>
    <w:next w:val="Normalny"/>
    <w:link w:val="Nagwek1Znak"/>
    <w:uiPriority w:val="9"/>
    <w:qFormat/>
    <w:rsid w:val="00493A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3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AD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60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60931"/>
    <w:rPr>
      <w:b/>
      <w:bCs/>
    </w:rPr>
  </w:style>
  <w:style w:type="paragraph" w:styleId="Akapitzlist">
    <w:name w:val="List Paragraph"/>
    <w:basedOn w:val="Normalny"/>
    <w:uiPriority w:val="34"/>
    <w:qFormat/>
    <w:rsid w:val="002E14F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93A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493A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.edumai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637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Admin</cp:lastModifiedBy>
  <cp:revision>4</cp:revision>
  <cp:lastPrinted>2023-05-21T19:31:00Z</cp:lastPrinted>
  <dcterms:created xsi:type="dcterms:W3CDTF">2023-05-22T17:47:00Z</dcterms:created>
  <dcterms:modified xsi:type="dcterms:W3CDTF">2023-05-22T18:24:00Z</dcterms:modified>
</cp:coreProperties>
</file>