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99" w:rsidRPr="00031123" w:rsidRDefault="00DD0191">
      <w:pPr>
        <w:rPr>
          <w:sz w:val="40"/>
          <w:szCs w:val="40"/>
        </w:rPr>
      </w:pPr>
      <w:r w:rsidRPr="00031123">
        <w:rPr>
          <w:sz w:val="40"/>
          <w:szCs w:val="40"/>
        </w:rPr>
        <w:t xml:space="preserve">Temat: </w:t>
      </w:r>
      <w:r w:rsidR="00031123" w:rsidRPr="00031123">
        <w:rPr>
          <w:sz w:val="40"/>
          <w:szCs w:val="40"/>
        </w:rPr>
        <w:t>Po co hodujemy krowy?</w:t>
      </w:r>
    </w:p>
    <w:p w:rsidR="00031123" w:rsidRDefault="00031123">
      <w:pPr>
        <w:rPr>
          <w:sz w:val="40"/>
          <w:szCs w:val="40"/>
        </w:rPr>
      </w:pPr>
      <w:r w:rsidRPr="00031123">
        <w:rPr>
          <w:sz w:val="40"/>
          <w:szCs w:val="40"/>
        </w:rPr>
        <w:t>Cele ogólne: Poszerzanie wiadomości na temat wartości odżywczych, wykorzystania i rodzajów mleka; doskonalenie współpracy w grupie.</w:t>
      </w:r>
    </w:p>
    <w:p w:rsidR="00031123" w:rsidRDefault="00031123">
      <w:pPr>
        <w:rPr>
          <w:sz w:val="40"/>
          <w:szCs w:val="40"/>
        </w:rPr>
      </w:pPr>
    </w:p>
    <w:p w:rsidR="00031123" w:rsidRDefault="00031123" w:rsidP="0003112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„Krowi berek” – zabawa ruchowa. Dziecko jest mamą krową i goni swoje dzieci cielęta. Gdy kogoś złapie, ta osoba staje w rozkroku. Nie rusza się, dopóki inna osoba jej nie uwolni , przechodząc pod jej nogami. </w:t>
      </w:r>
    </w:p>
    <w:p w:rsidR="00776DFF" w:rsidRDefault="00776DFF" w:rsidP="00776DFF">
      <w:pPr>
        <w:pStyle w:val="Akapitzlist"/>
        <w:rPr>
          <w:sz w:val="28"/>
          <w:szCs w:val="28"/>
        </w:rPr>
      </w:pPr>
    </w:p>
    <w:p w:rsidR="00031123" w:rsidRDefault="00BA0E89" w:rsidP="0003112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„Tęcza z mleka”= zabawa plastyczna, zabarwianie mleka różnymi barwnikami.  Dziecko miesza substancje wykałaczkami i  tworzy różne wzory. Potrzebne będą mleko i barwniki spożywcze. </w:t>
      </w:r>
    </w:p>
    <w:p w:rsidR="00776DFF" w:rsidRPr="00776DFF" w:rsidRDefault="00776DFF" w:rsidP="00776DFF">
      <w:pPr>
        <w:rPr>
          <w:sz w:val="28"/>
          <w:szCs w:val="28"/>
        </w:rPr>
      </w:pPr>
    </w:p>
    <w:p w:rsidR="00BA0E89" w:rsidRDefault="00776DFF" w:rsidP="0003112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„Piramida” -  doskonalenie motoryki małej w zabawach konstrukcyjnych budowanie kształtu piramidy z drewnianych klocków. </w:t>
      </w:r>
    </w:p>
    <w:p w:rsidR="008D1E2A" w:rsidRPr="008D1E2A" w:rsidRDefault="008D1E2A" w:rsidP="008D1E2A">
      <w:pPr>
        <w:pStyle w:val="Akapitzlist"/>
        <w:rPr>
          <w:sz w:val="28"/>
          <w:szCs w:val="28"/>
        </w:rPr>
      </w:pPr>
    </w:p>
    <w:p w:rsidR="008D1E2A" w:rsidRDefault="008D1E2A" w:rsidP="008D1E2A">
      <w:pPr>
        <w:rPr>
          <w:sz w:val="28"/>
          <w:szCs w:val="28"/>
        </w:rPr>
      </w:pPr>
    </w:p>
    <w:p w:rsidR="008D1E2A" w:rsidRDefault="008D1E2A" w:rsidP="008D1E2A">
      <w:pPr>
        <w:rPr>
          <w:sz w:val="28"/>
          <w:szCs w:val="28"/>
        </w:rPr>
      </w:pPr>
    </w:p>
    <w:p w:rsidR="008D1E2A" w:rsidRDefault="008D1E2A" w:rsidP="008D1E2A">
      <w:pPr>
        <w:rPr>
          <w:sz w:val="28"/>
          <w:szCs w:val="28"/>
        </w:rPr>
      </w:pPr>
    </w:p>
    <w:p w:rsidR="008D1E2A" w:rsidRPr="00D73CD7" w:rsidRDefault="00D73CD7" w:rsidP="008D1E2A">
      <w:pPr>
        <w:rPr>
          <w:sz w:val="40"/>
          <w:szCs w:val="40"/>
        </w:rPr>
      </w:pPr>
      <w:r w:rsidRPr="00D73CD7">
        <w:rPr>
          <w:sz w:val="40"/>
          <w:szCs w:val="40"/>
        </w:rPr>
        <w:t xml:space="preserve">Temat: Na polu </w:t>
      </w:r>
    </w:p>
    <w:p w:rsidR="00D73CD7" w:rsidRDefault="00D73CD7" w:rsidP="008D1E2A">
      <w:pPr>
        <w:rPr>
          <w:sz w:val="40"/>
          <w:szCs w:val="40"/>
        </w:rPr>
      </w:pPr>
      <w:r w:rsidRPr="00D73CD7">
        <w:rPr>
          <w:sz w:val="40"/>
          <w:szCs w:val="40"/>
        </w:rPr>
        <w:t>Cele ogólne: Poznanie różnic między sianem a słomą; doskonalenie umiejętności szeregowania.</w:t>
      </w:r>
    </w:p>
    <w:p w:rsidR="00D73CD7" w:rsidRDefault="00D73CD7" w:rsidP="008D1E2A">
      <w:pPr>
        <w:rPr>
          <w:sz w:val="40"/>
          <w:szCs w:val="40"/>
        </w:rPr>
      </w:pPr>
    </w:p>
    <w:p w:rsidR="00D73CD7" w:rsidRDefault="00D73CD7" w:rsidP="00D73CD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„Wieś i miasto” – szukanie różnic</w:t>
      </w:r>
      <w:r w:rsidR="00451908">
        <w:rPr>
          <w:sz w:val="28"/>
          <w:szCs w:val="28"/>
        </w:rPr>
        <w:t xml:space="preserve"> i podobieństw na podstawie zdjęć. Rodzic pokazuje dziecku zdjęcia terenów wiejskich i miejskich. Prosi o </w:t>
      </w:r>
      <w:r w:rsidR="00451908">
        <w:rPr>
          <w:sz w:val="28"/>
          <w:szCs w:val="28"/>
        </w:rPr>
        <w:lastRenderedPageBreak/>
        <w:t xml:space="preserve">wskazanie różnic i podobieństw. Pyta, których terenów w Polsce jest więcej, i wskazuje na mapie teren nizinne. Potrzebne będą zdjęcia terenów wiejskich i miejskich. </w:t>
      </w:r>
    </w:p>
    <w:p w:rsidR="00451908" w:rsidRDefault="00451908" w:rsidP="00D73CD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Skojarzenia ze słowem wieś. </w:t>
      </w:r>
    </w:p>
    <w:p w:rsidR="00031123" w:rsidRPr="005D3521" w:rsidRDefault="00451908" w:rsidP="00451908">
      <w:pPr>
        <w:pStyle w:val="Akapitzlist"/>
        <w:numPr>
          <w:ilvl w:val="0"/>
          <w:numId w:val="2"/>
        </w:numPr>
      </w:pPr>
      <w:r w:rsidRPr="00451908">
        <w:rPr>
          <w:sz w:val="28"/>
          <w:szCs w:val="28"/>
        </w:rPr>
        <w:t>„Słoma i siano</w:t>
      </w:r>
      <w:r>
        <w:rPr>
          <w:sz w:val="28"/>
          <w:szCs w:val="28"/>
        </w:rPr>
        <w:t xml:space="preserve">”- </w:t>
      </w:r>
      <w:proofErr w:type="spellStart"/>
      <w:r>
        <w:rPr>
          <w:sz w:val="28"/>
          <w:szCs w:val="28"/>
        </w:rPr>
        <w:t>polisensoryczne</w:t>
      </w:r>
      <w:proofErr w:type="spellEnd"/>
      <w:r>
        <w:rPr>
          <w:sz w:val="28"/>
          <w:szCs w:val="28"/>
        </w:rPr>
        <w:t xml:space="preserve"> porównywanie słomy i siana czytanie globalne. Rodzic wprowadza do czytania globalnego wyrazy: siano i słoma. Pyta dziecko, czym się różni słoma od siana (siano- wysuszona trawa, pożywienie dla zwierząt, słoma odpadowy materiał po koszeniu zboża, siano – bardziej miękkie, słoma szorstka siano – zielone, słoma żółta). </w:t>
      </w:r>
      <w:r w:rsidR="00433516">
        <w:rPr>
          <w:sz w:val="28"/>
          <w:szCs w:val="28"/>
        </w:rPr>
        <w:t xml:space="preserve">W razie możliwości rodzic udostępnia dziecku siano i słomę do </w:t>
      </w:r>
      <w:proofErr w:type="spellStart"/>
      <w:r w:rsidR="00433516">
        <w:rPr>
          <w:sz w:val="28"/>
          <w:szCs w:val="28"/>
        </w:rPr>
        <w:t>polisensorycznego</w:t>
      </w:r>
      <w:proofErr w:type="spellEnd"/>
      <w:r w:rsidR="00433516">
        <w:rPr>
          <w:sz w:val="28"/>
          <w:szCs w:val="28"/>
        </w:rPr>
        <w:t xml:space="preserve"> poznania (jeśli to niemożliwe, dziecko powinno zobaczyć choć zdjęcia). Potrzebne będą siano i słoma lub ich zdjęcia. </w:t>
      </w:r>
      <w:r>
        <w:rPr>
          <w:sz w:val="28"/>
          <w:szCs w:val="28"/>
        </w:rPr>
        <w:t xml:space="preserve"> </w:t>
      </w:r>
    </w:p>
    <w:p w:rsidR="005D3521" w:rsidRDefault="005D3521" w:rsidP="0045190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„</w:t>
      </w:r>
      <w:r w:rsidRPr="005D3521">
        <w:rPr>
          <w:sz w:val="28"/>
          <w:szCs w:val="28"/>
        </w:rPr>
        <w:t xml:space="preserve">Do czego </w:t>
      </w:r>
      <w:r>
        <w:rPr>
          <w:sz w:val="28"/>
          <w:szCs w:val="28"/>
        </w:rPr>
        <w:t xml:space="preserve">służy strach na wróble?” – rozmowa kierowana. Rodzic zadaje dziecku pytania: Do czego służy strach na wróble na polu? Kogo ma odstraszać? </w:t>
      </w:r>
      <w:r w:rsidR="0081401F">
        <w:rPr>
          <w:sz w:val="28"/>
          <w:szCs w:val="28"/>
        </w:rPr>
        <w:t>Dlaczego odstrasza się ptaki z pól? Co takiego robią? Co wyjadają ptaki na polach?.</w:t>
      </w:r>
    </w:p>
    <w:p w:rsidR="0081401F" w:rsidRDefault="0081401F" w:rsidP="0045190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„Myszy z siana” </w:t>
      </w:r>
      <w:r w:rsidR="005E26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E26E9">
        <w:rPr>
          <w:sz w:val="28"/>
          <w:szCs w:val="28"/>
        </w:rPr>
        <w:t>praca plastyczna. Do wykonania pracy są potrzebne koszuli do segregatorów, siano, druciki kreatywne, klej, nożyczki, papier kolorowy. Dziecko wpycha koszuli sianem i przewiązuje nitką tak, by powstały myszki. Następnie dokleja ogonki z drucików kreatywnych, oczy i uszy z papieru.  Potrzebne będą: koszulki do segregatorów, siano, druciki kreatywne, klej</w:t>
      </w:r>
      <w:r w:rsidR="00557095">
        <w:rPr>
          <w:sz w:val="28"/>
          <w:szCs w:val="28"/>
        </w:rPr>
        <w:t>,</w:t>
      </w:r>
      <w:r w:rsidR="005E26E9">
        <w:rPr>
          <w:sz w:val="28"/>
          <w:szCs w:val="28"/>
        </w:rPr>
        <w:t xml:space="preserve"> nożyczki, papier kolorowy. </w:t>
      </w:r>
    </w:p>
    <w:p w:rsidR="00380F09" w:rsidRDefault="00380F09" w:rsidP="00380F09">
      <w:pPr>
        <w:rPr>
          <w:sz w:val="28"/>
          <w:szCs w:val="28"/>
        </w:rPr>
      </w:pPr>
    </w:p>
    <w:p w:rsidR="00380F09" w:rsidRDefault="008D6269" w:rsidP="00380F09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5105400" cy="2781300"/>
            <wp:effectExtent l="19050" t="0" r="0" b="0"/>
            <wp:docPr id="1" name="Obraz 1" descr="C:\Users\waldek\Downloads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dek\Downloads\indek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69" w:rsidRDefault="008D6269" w:rsidP="00380F09">
      <w:pPr>
        <w:rPr>
          <w:sz w:val="40"/>
          <w:szCs w:val="40"/>
        </w:rPr>
      </w:pPr>
    </w:p>
    <w:p w:rsidR="008D6269" w:rsidRDefault="008D6269" w:rsidP="00380F09">
      <w:pPr>
        <w:rPr>
          <w:sz w:val="40"/>
          <w:szCs w:val="40"/>
        </w:rPr>
      </w:pPr>
      <w:r>
        <w:rPr>
          <w:noProof/>
          <w:sz w:val="40"/>
          <w:szCs w:val="40"/>
          <w:lang w:eastAsia="pl-PL"/>
        </w:rPr>
        <w:drawing>
          <wp:inline distT="0" distB="0" distL="0" distR="0">
            <wp:extent cx="5760720" cy="3244858"/>
            <wp:effectExtent l="19050" t="0" r="0" b="0"/>
            <wp:docPr id="2" name="Obraz 2" descr="C:\Users\waldek\Downloads\najwieksze-miasta-w-polsce-niektore-z-nich-potrafia-zaskoczyc-swoja-powierzch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ldek\Downloads\najwieksze-miasta-w-polsce-niektore-z-nich-potrafia-zaskoczyc-swoja-powierzch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69" w:rsidRDefault="008D6269" w:rsidP="00380F09">
      <w:pPr>
        <w:rPr>
          <w:sz w:val="40"/>
          <w:szCs w:val="40"/>
        </w:rPr>
      </w:pPr>
    </w:p>
    <w:p w:rsidR="008D6269" w:rsidRPr="00380F09" w:rsidRDefault="008D6269" w:rsidP="00380F09">
      <w:pPr>
        <w:rPr>
          <w:sz w:val="40"/>
          <w:szCs w:val="40"/>
        </w:rPr>
      </w:pPr>
    </w:p>
    <w:p w:rsidR="00380F09" w:rsidRPr="00380F09" w:rsidRDefault="00380F09" w:rsidP="00380F09">
      <w:pPr>
        <w:rPr>
          <w:sz w:val="40"/>
          <w:szCs w:val="40"/>
        </w:rPr>
      </w:pPr>
      <w:r w:rsidRPr="00380F09">
        <w:rPr>
          <w:sz w:val="40"/>
          <w:szCs w:val="40"/>
        </w:rPr>
        <w:t>Temat: Polne rośliny</w:t>
      </w:r>
    </w:p>
    <w:p w:rsidR="00380F09" w:rsidRDefault="00380F09" w:rsidP="00380F09">
      <w:pPr>
        <w:rPr>
          <w:sz w:val="40"/>
          <w:szCs w:val="40"/>
        </w:rPr>
      </w:pPr>
      <w:r w:rsidRPr="00380F09">
        <w:rPr>
          <w:sz w:val="40"/>
          <w:szCs w:val="40"/>
        </w:rPr>
        <w:t xml:space="preserve">Cele ogólne: Doskonalenie chwytu </w:t>
      </w:r>
      <w:proofErr w:type="spellStart"/>
      <w:r w:rsidRPr="00380F09">
        <w:rPr>
          <w:sz w:val="40"/>
          <w:szCs w:val="40"/>
        </w:rPr>
        <w:t>pęsetkowego</w:t>
      </w:r>
      <w:proofErr w:type="spellEnd"/>
      <w:r w:rsidRPr="00380F09">
        <w:rPr>
          <w:sz w:val="40"/>
          <w:szCs w:val="40"/>
        </w:rPr>
        <w:t xml:space="preserve"> i motoryki małej. </w:t>
      </w:r>
    </w:p>
    <w:p w:rsidR="00380F09" w:rsidRDefault="00380F09" w:rsidP="00380F09">
      <w:pPr>
        <w:rPr>
          <w:sz w:val="40"/>
          <w:szCs w:val="40"/>
        </w:rPr>
      </w:pPr>
    </w:p>
    <w:p w:rsidR="000B16A5" w:rsidRDefault="00380F09" w:rsidP="00380F0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Zabawa manipulacyjna</w:t>
      </w:r>
      <w:r w:rsidR="000B16A5">
        <w:rPr>
          <w:sz w:val="28"/>
          <w:szCs w:val="28"/>
        </w:rPr>
        <w:t xml:space="preserve">-  oddzielenie ziaren kukurydzy od ziaren fasoli. </w:t>
      </w:r>
    </w:p>
    <w:p w:rsidR="004D2EF5" w:rsidRDefault="000B16A5" w:rsidP="00380F0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„</w:t>
      </w:r>
      <w:r w:rsidR="00DB6F88">
        <w:rPr>
          <w:sz w:val="28"/>
          <w:szCs w:val="28"/>
        </w:rPr>
        <w:t>Kukurydziane</w:t>
      </w:r>
      <w:r>
        <w:rPr>
          <w:sz w:val="28"/>
          <w:szCs w:val="28"/>
        </w:rPr>
        <w:t xml:space="preserve"> </w:t>
      </w:r>
      <w:r w:rsidR="00380F09">
        <w:rPr>
          <w:sz w:val="28"/>
          <w:szCs w:val="28"/>
        </w:rPr>
        <w:t xml:space="preserve"> </w:t>
      </w:r>
      <w:r w:rsidR="00DB6F88">
        <w:rPr>
          <w:sz w:val="28"/>
          <w:szCs w:val="28"/>
        </w:rPr>
        <w:t xml:space="preserve">mozaiki” zabawa plastyczna. Rodzic zabarwia kolorowymi barwnikami w płynie ziarna kukurydzy. Dziecko przykleja kolorowe ziarenka kukurydzy do kartki i tworzy kukurydziane mozaiki. Potrzebne będą kartki, kolorowe  barwniki, ziarna kukurydzy, klej. </w:t>
      </w:r>
    </w:p>
    <w:p w:rsidR="00380F09" w:rsidRDefault="004D2EF5" w:rsidP="00380F09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„Od ziarenka do bochenka” – opowieść ruchowo- naśladowcza połączona z ćwiczeniami artykulacyjnymi :</w:t>
      </w:r>
    </w:p>
    <w:p w:rsidR="004D2EF5" w:rsidRDefault="004D2EF5" w:rsidP="004D2EF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lastRenderedPageBreak/>
        <w:t>- Pociąg: Jedziemy dziś do gospodarstwa rolnego pociągiem (ciuch, ciuch, ciuch – naśladowanie odgłosów dziecko z rodzicami tworzy pociąg). Przekonamy się , jak wgląda życie na wsi….</w:t>
      </w:r>
    </w:p>
    <w:p w:rsidR="00AD56B4" w:rsidRDefault="004D2EF5" w:rsidP="004D2EF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Koniki: Jedziemy na konikach do pana rolnika ( odgłos kląs</w:t>
      </w:r>
      <w:r w:rsidR="00AD56B4">
        <w:rPr>
          <w:sz w:val="28"/>
          <w:szCs w:val="28"/>
        </w:rPr>
        <w:t>k</w:t>
      </w:r>
      <w:r>
        <w:rPr>
          <w:sz w:val="28"/>
          <w:szCs w:val="28"/>
        </w:rPr>
        <w:t>ania</w:t>
      </w:r>
      <w:r w:rsidR="00AD56B4">
        <w:rPr>
          <w:sz w:val="28"/>
          <w:szCs w:val="28"/>
        </w:rPr>
        <w:t>).</w:t>
      </w:r>
    </w:p>
    <w:p w:rsidR="004D2EF5" w:rsidRDefault="00AD56B4" w:rsidP="004D2EF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Praca rolnika</w:t>
      </w:r>
      <w:r w:rsidR="004D2EF5">
        <w:rPr>
          <w:sz w:val="28"/>
          <w:szCs w:val="28"/>
        </w:rPr>
        <w:t xml:space="preserve"> </w:t>
      </w:r>
      <w:r w:rsidR="00221174">
        <w:rPr>
          <w:sz w:val="28"/>
          <w:szCs w:val="28"/>
        </w:rPr>
        <w:t>: Najpierw rolnik sieje zboże (</w:t>
      </w:r>
      <w:proofErr w:type="spellStart"/>
      <w:r w:rsidR="00221174">
        <w:rPr>
          <w:sz w:val="28"/>
          <w:szCs w:val="28"/>
        </w:rPr>
        <w:t>siejeje</w:t>
      </w:r>
      <w:proofErr w:type="spellEnd"/>
      <w:r w:rsidR="00221174">
        <w:rPr>
          <w:sz w:val="28"/>
          <w:szCs w:val="28"/>
        </w:rPr>
        <w:t xml:space="preserve">, </w:t>
      </w:r>
      <w:proofErr w:type="spellStart"/>
      <w:r w:rsidR="00221174">
        <w:rPr>
          <w:sz w:val="28"/>
          <w:szCs w:val="28"/>
        </w:rPr>
        <w:t>siejeje</w:t>
      </w:r>
      <w:proofErr w:type="spellEnd"/>
      <w:r w:rsidR="00221174">
        <w:rPr>
          <w:sz w:val="28"/>
          <w:szCs w:val="28"/>
        </w:rPr>
        <w:t xml:space="preserve">, </w:t>
      </w:r>
      <w:proofErr w:type="spellStart"/>
      <w:r w:rsidR="00221174">
        <w:rPr>
          <w:sz w:val="28"/>
          <w:szCs w:val="28"/>
        </w:rPr>
        <w:t>siejeje</w:t>
      </w:r>
      <w:proofErr w:type="spellEnd"/>
      <w:r w:rsidR="00221174">
        <w:rPr>
          <w:sz w:val="28"/>
          <w:szCs w:val="28"/>
        </w:rPr>
        <w:t>) deszcz pada na pole (kap, kap, kap), potem zboże rośnie i dojrzewa, a wietrzy śpiewa (</w:t>
      </w:r>
      <w:proofErr w:type="spellStart"/>
      <w:r w:rsidR="00221174">
        <w:rPr>
          <w:sz w:val="28"/>
          <w:szCs w:val="28"/>
        </w:rPr>
        <w:t>szszszsz</w:t>
      </w:r>
      <w:proofErr w:type="spellEnd"/>
      <w:r w:rsidR="00221174">
        <w:rPr>
          <w:sz w:val="28"/>
          <w:szCs w:val="28"/>
        </w:rPr>
        <w:t>). Słońce grzeje całe lato (uf uf, uf ), nastała pora zbiorów, już na pole wjeżdża kombajn (</w:t>
      </w:r>
      <w:proofErr w:type="spellStart"/>
      <w:r w:rsidR="00221174">
        <w:rPr>
          <w:sz w:val="28"/>
          <w:szCs w:val="28"/>
        </w:rPr>
        <w:t>wrrrrr</w:t>
      </w:r>
      <w:proofErr w:type="spellEnd"/>
      <w:r w:rsidR="00221174">
        <w:rPr>
          <w:sz w:val="28"/>
          <w:szCs w:val="28"/>
        </w:rPr>
        <w:t xml:space="preserve">, </w:t>
      </w:r>
      <w:proofErr w:type="spellStart"/>
      <w:r w:rsidR="00221174">
        <w:rPr>
          <w:sz w:val="28"/>
          <w:szCs w:val="28"/>
        </w:rPr>
        <w:t>wrrrr</w:t>
      </w:r>
      <w:proofErr w:type="spellEnd"/>
      <w:r w:rsidR="00221174">
        <w:rPr>
          <w:sz w:val="28"/>
          <w:szCs w:val="28"/>
        </w:rPr>
        <w:t xml:space="preserve"> </w:t>
      </w:r>
      <w:proofErr w:type="spellStart"/>
      <w:r w:rsidR="00221174">
        <w:rPr>
          <w:sz w:val="28"/>
          <w:szCs w:val="28"/>
        </w:rPr>
        <w:t>wrrrr</w:t>
      </w:r>
      <w:proofErr w:type="spellEnd"/>
      <w:r w:rsidR="00221174">
        <w:rPr>
          <w:sz w:val="28"/>
          <w:szCs w:val="28"/>
        </w:rPr>
        <w:t>). Kombajn przesypuje ziarno na wozy (</w:t>
      </w:r>
      <w:proofErr w:type="spellStart"/>
      <w:r w:rsidR="00221174">
        <w:rPr>
          <w:sz w:val="28"/>
          <w:szCs w:val="28"/>
        </w:rPr>
        <w:t>szszszszsz</w:t>
      </w:r>
      <w:proofErr w:type="spellEnd"/>
      <w:r w:rsidR="00221174">
        <w:rPr>
          <w:sz w:val="28"/>
          <w:szCs w:val="28"/>
        </w:rPr>
        <w:t>), rolni wiezie ziarno ciągnikiem do młynarza (</w:t>
      </w:r>
      <w:proofErr w:type="spellStart"/>
      <w:r w:rsidR="00221174">
        <w:rPr>
          <w:sz w:val="28"/>
          <w:szCs w:val="28"/>
        </w:rPr>
        <w:t>wrrrr</w:t>
      </w:r>
      <w:proofErr w:type="spellEnd"/>
      <w:r w:rsidR="00221174">
        <w:rPr>
          <w:sz w:val="28"/>
          <w:szCs w:val="28"/>
        </w:rPr>
        <w:t xml:space="preserve">, </w:t>
      </w:r>
      <w:proofErr w:type="spellStart"/>
      <w:r w:rsidR="00221174">
        <w:rPr>
          <w:sz w:val="28"/>
          <w:szCs w:val="28"/>
        </w:rPr>
        <w:t>wrrrr</w:t>
      </w:r>
      <w:proofErr w:type="spellEnd"/>
      <w:r w:rsidR="00221174">
        <w:rPr>
          <w:sz w:val="28"/>
          <w:szCs w:val="28"/>
        </w:rPr>
        <w:t xml:space="preserve">, </w:t>
      </w:r>
      <w:proofErr w:type="spellStart"/>
      <w:r w:rsidR="00221174">
        <w:rPr>
          <w:sz w:val="28"/>
          <w:szCs w:val="28"/>
        </w:rPr>
        <w:t>wrrrr</w:t>
      </w:r>
      <w:proofErr w:type="spellEnd"/>
      <w:r w:rsidR="00221174">
        <w:rPr>
          <w:sz w:val="28"/>
          <w:szCs w:val="28"/>
        </w:rPr>
        <w:t xml:space="preserve">). </w:t>
      </w:r>
    </w:p>
    <w:p w:rsidR="00221174" w:rsidRDefault="00221174" w:rsidP="004D2EF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Młyn: Młynarz w młynie zmiele ziarno (szerokie otwieranie ust i kręcenie szczęką), z ziaren powstanie mąka. </w:t>
      </w:r>
      <w:proofErr w:type="spellStart"/>
      <w:r>
        <w:rPr>
          <w:sz w:val="28"/>
          <w:szCs w:val="28"/>
        </w:rPr>
        <w:t>Aaaa</w:t>
      </w:r>
      <w:proofErr w:type="spellEnd"/>
      <w:r>
        <w:rPr>
          <w:sz w:val="28"/>
          <w:szCs w:val="28"/>
        </w:rPr>
        <w:t xml:space="preserve">- psik! Wpadła do nosków! </w:t>
      </w:r>
      <w:proofErr w:type="spellStart"/>
      <w:r>
        <w:rPr>
          <w:sz w:val="28"/>
          <w:szCs w:val="28"/>
        </w:rPr>
        <w:t>Mąa</w:t>
      </w:r>
      <w:proofErr w:type="spellEnd"/>
      <w:r>
        <w:rPr>
          <w:sz w:val="28"/>
          <w:szCs w:val="28"/>
        </w:rPr>
        <w:t xml:space="preserve"> jest gotowa, do piekarni </w:t>
      </w:r>
      <w:proofErr w:type="spellStart"/>
      <w:r>
        <w:rPr>
          <w:sz w:val="28"/>
          <w:szCs w:val="28"/>
        </w:rPr>
        <w:t>edziemy</w:t>
      </w:r>
      <w:proofErr w:type="spellEnd"/>
      <w:r>
        <w:rPr>
          <w:sz w:val="28"/>
          <w:szCs w:val="28"/>
        </w:rPr>
        <w:t xml:space="preserve"> samochodem (brum, brum, Brym). Nocą, kiedy dzieci śpią  (sen – chrapanie), piekarz piecze z mąki chleb i bułki (naśladowanie ruchu wyrabiania ciasta).</w:t>
      </w:r>
    </w:p>
    <w:p w:rsidR="00221174" w:rsidRDefault="00221174" w:rsidP="004D2EF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13FB">
        <w:rPr>
          <w:sz w:val="28"/>
          <w:szCs w:val="28"/>
        </w:rPr>
        <w:t>Piekarnia: Z samego rana samochody (brum, brum, brum) z piekarni ruszają do s</w:t>
      </w:r>
      <w:r w:rsidR="00EA01FA">
        <w:rPr>
          <w:sz w:val="28"/>
          <w:szCs w:val="28"/>
        </w:rPr>
        <w:t>k</w:t>
      </w:r>
      <w:r w:rsidR="009413FB">
        <w:rPr>
          <w:sz w:val="28"/>
          <w:szCs w:val="28"/>
        </w:rPr>
        <w:t xml:space="preserve">lepów, </w:t>
      </w:r>
      <w:r w:rsidR="00EA01FA">
        <w:rPr>
          <w:sz w:val="28"/>
          <w:szCs w:val="28"/>
        </w:rPr>
        <w:t>by dostarczyć pieczywo. Uwaga, jeszcze gorące (parzy- dmuchanie), ale jak pięknie pachnie (wąchanie- głęboki wdech i wydech).</w:t>
      </w:r>
    </w:p>
    <w:p w:rsidR="00EA01FA" w:rsidRDefault="00EA01FA" w:rsidP="004D2EF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Pociąg- Wracamy pociągiem (ciuch, ciuch, ciuch). </w:t>
      </w:r>
    </w:p>
    <w:p w:rsidR="00DA369F" w:rsidRDefault="00DA369F" w:rsidP="004D2EF5">
      <w:pPr>
        <w:pStyle w:val="Akapitzlist"/>
        <w:rPr>
          <w:sz w:val="28"/>
          <w:szCs w:val="28"/>
        </w:rPr>
      </w:pPr>
    </w:p>
    <w:p w:rsidR="00DA369F" w:rsidRDefault="00DA369F" w:rsidP="004D2EF5">
      <w:pPr>
        <w:pStyle w:val="Akapitzlist"/>
        <w:rPr>
          <w:sz w:val="28"/>
          <w:szCs w:val="28"/>
        </w:rPr>
      </w:pPr>
    </w:p>
    <w:p w:rsidR="00DA369F" w:rsidRDefault="00DA369F" w:rsidP="004D2EF5">
      <w:pPr>
        <w:pStyle w:val="Akapitzlist"/>
        <w:rPr>
          <w:sz w:val="28"/>
          <w:szCs w:val="28"/>
        </w:rPr>
      </w:pPr>
    </w:p>
    <w:p w:rsidR="00DA369F" w:rsidRPr="00272B6E" w:rsidRDefault="00DA369F" w:rsidP="004D2EF5">
      <w:pPr>
        <w:pStyle w:val="Akapitzlist"/>
        <w:rPr>
          <w:b/>
          <w:sz w:val="40"/>
          <w:szCs w:val="40"/>
        </w:rPr>
      </w:pPr>
      <w:r w:rsidRPr="00272B6E">
        <w:rPr>
          <w:b/>
          <w:sz w:val="40"/>
          <w:szCs w:val="40"/>
        </w:rPr>
        <w:t>Temat</w:t>
      </w:r>
      <w:r w:rsidR="00272B6E" w:rsidRPr="00272B6E">
        <w:rPr>
          <w:b/>
          <w:sz w:val="40"/>
          <w:szCs w:val="40"/>
        </w:rPr>
        <w:t>: Jak powstaje chleb</w:t>
      </w:r>
    </w:p>
    <w:p w:rsidR="00272B6E" w:rsidRDefault="00272B6E" w:rsidP="004D2EF5">
      <w:pPr>
        <w:pStyle w:val="Akapitzlist"/>
        <w:rPr>
          <w:b/>
          <w:sz w:val="40"/>
          <w:szCs w:val="40"/>
        </w:rPr>
      </w:pPr>
      <w:r w:rsidRPr="00272B6E">
        <w:rPr>
          <w:b/>
          <w:sz w:val="40"/>
          <w:szCs w:val="40"/>
        </w:rPr>
        <w:t>Cele ogólne: doskonalenie umiejętności dostrzegania związków przyczynowo – skutk</w:t>
      </w:r>
      <w:r>
        <w:rPr>
          <w:b/>
          <w:sz w:val="40"/>
          <w:szCs w:val="40"/>
        </w:rPr>
        <w:t>owych; rozszerzanie słownika dziecka.</w:t>
      </w:r>
    </w:p>
    <w:p w:rsidR="00A004D0" w:rsidRDefault="00A004D0" w:rsidP="004D2EF5">
      <w:pPr>
        <w:pStyle w:val="Akapitzlist"/>
        <w:rPr>
          <w:sz w:val="28"/>
          <w:szCs w:val="28"/>
        </w:rPr>
      </w:pPr>
    </w:p>
    <w:p w:rsidR="00272B6E" w:rsidRDefault="00A004D0" w:rsidP="00A004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Zabawa logopedyczna z kawałkiem chleba- usprawnianie aparatu mowy. Dziecko dostaje kawałek chleba ze skórką. Dziecko przeżuwa, mlaska, gryzie skórkę, oblizuje się itp. </w:t>
      </w:r>
    </w:p>
    <w:p w:rsidR="00A004D0" w:rsidRDefault="00A004D0" w:rsidP="00A004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Zabawa manualna – przygotowywanie ciasta na chleb, wypiek chleba Potrzebne będą składniki niezbędne do wypieku chleba. </w:t>
      </w:r>
    </w:p>
    <w:p w:rsidR="00A004D0" w:rsidRDefault="005840F0" w:rsidP="00A004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Zabawy kostkami – liczenie przez dzieci liczby wyrzuconych oczek na kostce, dodawanie itd. </w:t>
      </w:r>
    </w:p>
    <w:p w:rsidR="005840F0" w:rsidRDefault="00554614" w:rsidP="00A004D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Zabawa muzyczna do piosenki ludowej „Zasiali górale” - osłuchanie z piosenką ludową</w:t>
      </w:r>
      <w:r w:rsidR="007E3416">
        <w:rPr>
          <w:sz w:val="28"/>
          <w:szCs w:val="28"/>
        </w:rPr>
        <w:t xml:space="preserve">, interpretacja ruchowa. Piosenka dostępna na stronie </w:t>
      </w:r>
      <w:hyperlink r:id="rId9" w:history="1">
        <w:r w:rsidR="007E3416" w:rsidRPr="00B71160">
          <w:rPr>
            <w:rStyle w:val="Hipercze"/>
            <w:sz w:val="28"/>
            <w:szCs w:val="28"/>
          </w:rPr>
          <w:t>www.ucze.pl</w:t>
        </w:r>
      </w:hyperlink>
    </w:p>
    <w:p w:rsidR="00E34AEF" w:rsidRDefault="00E34AEF" w:rsidP="007E3416">
      <w:pPr>
        <w:pStyle w:val="Akapitzlist"/>
        <w:ind w:left="1080"/>
        <w:rPr>
          <w:sz w:val="28"/>
          <w:szCs w:val="28"/>
        </w:rPr>
      </w:pP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Zasiali górale owies, owies</w:t>
      </w:r>
      <w:r w:rsidR="00E34AEF">
        <w:rPr>
          <w:sz w:val="28"/>
          <w:szCs w:val="28"/>
        </w:rPr>
        <w:t xml:space="preserve">                                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Od końca, do końca, tak jest tak jest!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Zasiali górale żyto, żyto,</w:t>
      </w:r>
    </w:p>
    <w:p w:rsidR="00272B6E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Od końca do końca wszystko, wszystko!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mom</w:t>
      </w:r>
      <w:proofErr w:type="spellEnd"/>
      <w:r>
        <w:rPr>
          <w:sz w:val="28"/>
          <w:szCs w:val="28"/>
        </w:rPr>
        <w:t xml:space="preserve"> ci ja </w:t>
      </w:r>
      <w:proofErr w:type="spellStart"/>
      <w:r>
        <w:rPr>
          <w:sz w:val="28"/>
          <w:szCs w:val="28"/>
        </w:rPr>
        <w:t>mendelicek</w:t>
      </w:r>
      <w:proofErr w:type="spellEnd"/>
      <w:r>
        <w:rPr>
          <w:sz w:val="28"/>
          <w:szCs w:val="28"/>
        </w:rPr>
        <w:t xml:space="preserve"> 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W domu dwa, w domu dwa!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U sąsiada </w:t>
      </w:r>
      <w:proofErr w:type="spellStart"/>
      <w:r>
        <w:rPr>
          <w:sz w:val="28"/>
          <w:szCs w:val="28"/>
        </w:rPr>
        <w:t>śwarnych</w:t>
      </w:r>
      <w:proofErr w:type="spellEnd"/>
      <w:r>
        <w:rPr>
          <w:sz w:val="28"/>
          <w:szCs w:val="28"/>
        </w:rPr>
        <w:t xml:space="preserve"> dziewuch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Gromada, gromada. 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mom</w:t>
      </w:r>
      <w:proofErr w:type="spellEnd"/>
      <w:r>
        <w:rPr>
          <w:sz w:val="28"/>
          <w:szCs w:val="28"/>
        </w:rPr>
        <w:t xml:space="preserve"> ci ja trzy </w:t>
      </w:r>
      <w:proofErr w:type="spellStart"/>
      <w:r>
        <w:rPr>
          <w:sz w:val="28"/>
          <w:szCs w:val="28"/>
        </w:rPr>
        <w:t>mendele</w:t>
      </w:r>
      <w:proofErr w:type="spellEnd"/>
      <w:r>
        <w:rPr>
          <w:sz w:val="28"/>
          <w:szCs w:val="28"/>
        </w:rPr>
        <w:t>,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W domu dwa, w domu dwa!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Żadna mi się nie podoba, 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Tylko ta tylko ta!</w:t>
      </w: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</w:p>
    <w:p w:rsidR="007E3416" w:rsidRDefault="007E3416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Zasiali górale </w:t>
      </w:r>
      <w:r w:rsidR="00F7614E">
        <w:rPr>
          <w:sz w:val="28"/>
          <w:szCs w:val="28"/>
        </w:rPr>
        <w:t>owies, owies,</w:t>
      </w:r>
    </w:p>
    <w:p w:rsidR="00F7614E" w:rsidRDefault="00F7614E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Od końca do końca, tak jest, tak jest!</w:t>
      </w:r>
    </w:p>
    <w:p w:rsidR="00F7614E" w:rsidRDefault="00F7614E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Pożęli górale żyto, żytko, ‘</w:t>
      </w:r>
    </w:p>
    <w:p w:rsidR="00F7614E" w:rsidRDefault="00F7614E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Od końca do końca wszystko, wszystko. </w:t>
      </w:r>
    </w:p>
    <w:p w:rsidR="00F7614E" w:rsidRDefault="00F7614E" w:rsidP="007E3416">
      <w:pPr>
        <w:pStyle w:val="Akapitzlist"/>
        <w:ind w:left="1080"/>
        <w:rPr>
          <w:sz w:val="28"/>
          <w:szCs w:val="28"/>
        </w:rPr>
      </w:pPr>
    </w:p>
    <w:p w:rsidR="00F7614E" w:rsidRDefault="00F7614E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A na polu góraleczek</w:t>
      </w:r>
    </w:p>
    <w:p w:rsidR="00F7614E" w:rsidRDefault="00F7614E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Gromada, gromada,</w:t>
      </w:r>
    </w:p>
    <w:p w:rsidR="00F7614E" w:rsidRDefault="00F7614E" w:rsidP="007E3416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Czemużeś</w:t>
      </w:r>
      <w:proofErr w:type="spellEnd"/>
      <w:r>
        <w:rPr>
          <w:sz w:val="28"/>
          <w:szCs w:val="28"/>
        </w:rPr>
        <w:t xml:space="preserve"> się wydawała,</w:t>
      </w:r>
    </w:p>
    <w:p w:rsidR="00F7614E" w:rsidRDefault="00F7614E" w:rsidP="007E3416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Kiejś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młod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34AEF">
        <w:rPr>
          <w:sz w:val="28"/>
          <w:szCs w:val="28"/>
        </w:rPr>
        <w:t>k</w:t>
      </w:r>
      <w:r>
        <w:rPr>
          <w:sz w:val="28"/>
          <w:szCs w:val="28"/>
        </w:rPr>
        <w:t>ie</w:t>
      </w:r>
      <w:r w:rsidR="00E34AEF">
        <w:rPr>
          <w:sz w:val="28"/>
          <w:szCs w:val="28"/>
        </w:rPr>
        <w:t>j</w:t>
      </w:r>
      <w:r>
        <w:rPr>
          <w:sz w:val="28"/>
          <w:szCs w:val="28"/>
        </w:rPr>
        <w:t>ś</w:t>
      </w:r>
      <w:proofErr w:type="spellEnd"/>
      <w:r>
        <w:rPr>
          <w:sz w:val="28"/>
          <w:szCs w:val="28"/>
        </w:rPr>
        <w:t xml:space="preserve"> </w:t>
      </w:r>
      <w:r w:rsidR="00E34AEF">
        <w:rPr>
          <w:sz w:val="28"/>
          <w:szCs w:val="28"/>
        </w:rPr>
        <w:t>młoda?</w:t>
      </w:r>
    </w:p>
    <w:p w:rsidR="00E34AEF" w:rsidRDefault="00E34AEF" w:rsidP="007E3416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Czemużeś</w:t>
      </w:r>
      <w:proofErr w:type="spellEnd"/>
      <w:r>
        <w:rPr>
          <w:sz w:val="28"/>
          <w:szCs w:val="28"/>
        </w:rPr>
        <w:t xml:space="preserve"> się wydawała ,</w:t>
      </w:r>
    </w:p>
    <w:p w:rsidR="00E34AEF" w:rsidRDefault="00E34AEF" w:rsidP="007E3416">
      <w:pPr>
        <w:pStyle w:val="Akapitzlist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Kiejś</w:t>
      </w:r>
      <w:proofErr w:type="spellEnd"/>
      <w:r>
        <w:rPr>
          <w:sz w:val="28"/>
          <w:szCs w:val="28"/>
        </w:rPr>
        <w:t xml:space="preserve"> mała, </w:t>
      </w:r>
      <w:proofErr w:type="spellStart"/>
      <w:r>
        <w:rPr>
          <w:sz w:val="28"/>
          <w:szCs w:val="28"/>
        </w:rPr>
        <w:t>kiejś</w:t>
      </w:r>
      <w:proofErr w:type="spellEnd"/>
      <w:r>
        <w:rPr>
          <w:sz w:val="28"/>
          <w:szCs w:val="28"/>
        </w:rPr>
        <w:t xml:space="preserve"> mała?</w:t>
      </w:r>
    </w:p>
    <w:p w:rsidR="00E34AEF" w:rsidRDefault="00E34AEF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Będzie z ciebie gospodyni</w:t>
      </w:r>
    </w:p>
    <w:p w:rsidR="00E34AEF" w:rsidRDefault="00E34AEF" w:rsidP="007E3416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Niedbała, niedbała!</w:t>
      </w:r>
    </w:p>
    <w:p w:rsidR="00F7614E" w:rsidRPr="007E3416" w:rsidRDefault="00F7614E" w:rsidP="007E3416">
      <w:pPr>
        <w:pStyle w:val="Akapitzlist"/>
        <w:ind w:left="1080"/>
        <w:rPr>
          <w:sz w:val="28"/>
          <w:szCs w:val="28"/>
        </w:rPr>
      </w:pPr>
    </w:p>
    <w:p w:rsidR="00A004D0" w:rsidRPr="00272B6E" w:rsidRDefault="00A004D0" w:rsidP="004D2EF5">
      <w:pPr>
        <w:pStyle w:val="Akapitzlist"/>
        <w:rPr>
          <w:b/>
          <w:sz w:val="40"/>
          <w:szCs w:val="40"/>
        </w:rPr>
      </w:pPr>
    </w:p>
    <w:p w:rsidR="00272B6E" w:rsidRPr="00E549F2" w:rsidRDefault="006227D5" w:rsidP="006227D5">
      <w:pPr>
        <w:rPr>
          <w:b/>
          <w:sz w:val="40"/>
          <w:szCs w:val="40"/>
        </w:rPr>
      </w:pPr>
      <w:r w:rsidRPr="00E549F2">
        <w:rPr>
          <w:b/>
          <w:sz w:val="40"/>
          <w:szCs w:val="40"/>
        </w:rPr>
        <w:lastRenderedPageBreak/>
        <w:t>Temat: Maszyny rolnicze</w:t>
      </w:r>
    </w:p>
    <w:p w:rsidR="006227D5" w:rsidRDefault="006227D5" w:rsidP="006227D5">
      <w:pPr>
        <w:rPr>
          <w:b/>
          <w:sz w:val="40"/>
          <w:szCs w:val="40"/>
        </w:rPr>
      </w:pPr>
      <w:r w:rsidRPr="00E549F2">
        <w:rPr>
          <w:b/>
          <w:sz w:val="40"/>
          <w:szCs w:val="40"/>
        </w:rPr>
        <w:t xml:space="preserve">Cele ogólne: </w:t>
      </w:r>
      <w:r w:rsidR="00E549F2" w:rsidRPr="00E549F2">
        <w:rPr>
          <w:b/>
          <w:sz w:val="40"/>
          <w:szCs w:val="40"/>
        </w:rPr>
        <w:t>Poznanie nazw i działania maszyn rolniczych; ekspresja twórcza.</w:t>
      </w:r>
    </w:p>
    <w:p w:rsidR="00E549F2" w:rsidRDefault="00E549F2" w:rsidP="006227D5">
      <w:pPr>
        <w:rPr>
          <w:b/>
          <w:sz w:val="40"/>
          <w:szCs w:val="40"/>
        </w:rPr>
      </w:pPr>
    </w:p>
    <w:p w:rsidR="00E549F2" w:rsidRDefault="00E549F2" w:rsidP="00E549F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Pogadanka na temat różnych narzędzi i maszyn ogrodniczych oraz bezpieczeństwa podczas ich wykorzystywania. Rodzic pokazuje dziecku na zdjęciach podstawowe narzędzia rolnicze: pług do orania, (napowietrzanie gleby, odwracania jej wierzchniej warstwy), bronę (do bronowania, wyrównywania powierzchni gleby , działa jak grabie), urządzenie do nawożenia, siewnik (do siania), dodatkowo proste narzędzia takie jak motyka, kosa, łopata. Rodzic określa przeznaczenie narzędzi i maszyn widocznych na zdjęciach. Dziecko ma za zadanie dobrać zdjęcie do opisu. Potrzebne będą zdjęcia narzędzi rolniczych.</w:t>
      </w:r>
    </w:p>
    <w:p w:rsidR="00E549F2" w:rsidRDefault="00E549F2" w:rsidP="00E549F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„Kosiarze” zabawa fabularyzowana , ćwiczenia ruchów obu ramion. Przy włączonej dowolnej muzyce</w:t>
      </w:r>
      <w:r w:rsidR="00D14B96">
        <w:rPr>
          <w:sz w:val="28"/>
          <w:szCs w:val="28"/>
        </w:rPr>
        <w:t xml:space="preserve"> dziecko naśladuje ruchy kosiarzy (ruchy obu ramion jednocześnie). Gdy muzyka ustaje, kosiarz odpoczywa (dziecko siada ze skrzyżowanymi nogami). Zabawa jest kontynuowana, gdy rodzic ponownie włącza muzykę. </w:t>
      </w:r>
    </w:p>
    <w:p w:rsidR="005201D4" w:rsidRDefault="005201D4" w:rsidP="00E549F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„Traktor” praca plastyczna. Dziecko tworzy traktor z dwóch patyczków logopedycznych przyklejonych do kartki. Dodaje kółka z papieru kolorowego oraz dorysowuje kierownicę i resztę rysunku. Potrzebne będą kartki, patyczki logopedyczne, kolorowy papier, nożyczki, klej, kredki.</w:t>
      </w:r>
    </w:p>
    <w:p w:rsidR="00134FD3" w:rsidRPr="00134FD3" w:rsidRDefault="00134FD3" w:rsidP="00134FD3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„Prace rolne” zabawa w piaskownicy polegająca na wytyczeniu dla dziecka obszaru  jego „pola” przy wykorzystaniu narzędzi dostępnych w piaskownicy (np. łopatka może imitować pracę pługa grabki pracę brony itd.).</w:t>
      </w:r>
    </w:p>
    <w:p w:rsidR="00E549F2" w:rsidRPr="006227D5" w:rsidRDefault="00E549F2" w:rsidP="006227D5">
      <w:pPr>
        <w:rPr>
          <w:sz w:val="28"/>
          <w:szCs w:val="28"/>
        </w:rPr>
      </w:pPr>
    </w:p>
    <w:p w:rsidR="00380F09" w:rsidRDefault="00AA3F24" w:rsidP="00380F09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676900" cy="3076575"/>
            <wp:effectExtent l="19050" t="0" r="0" b="0"/>
            <wp:docPr id="3" name="Obraz 3" descr="C:\Users\waldek\Downloads\obrotowy-plug-maschio-gaspardo-lelio-s-3-nowy-reklin-34000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ldek\Downloads\obrotowy-plug-maschio-gaspardo-lelio-s-3-nowy-reklin-3400014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F24" w:rsidRDefault="00AA3F24" w:rsidP="00380F09">
      <w:pPr>
        <w:rPr>
          <w:sz w:val="28"/>
          <w:szCs w:val="28"/>
        </w:rPr>
      </w:pPr>
    </w:p>
    <w:p w:rsidR="00AA3F24" w:rsidRDefault="00AA3F24" w:rsidP="00380F09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240405"/>
            <wp:effectExtent l="19050" t="0" r="0" b="0"/>
            <wp:docPr id="4" name="Obraz 4" descr="C:\Users\waldek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ldek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F09" w:rsidRPr="00380F09" w:rsidRDefault="00380F09" w:rsidP="00380F09">
      <w:pPr>
        <w:rPr>
          <w:sz w:val="28"/>
          <w:szCs w:val="28"/>
        </w:rPr>
      </w:pPr>
    </w:p>
    <w:p w:rsidR="00EE434F" w:rsidRDefault="00EE434F" w:rsidP="00EE434F">
      <w:pPr>
        <w:rPr>
          <w:sz w:val="28"/>
          <w:szCs w:val="28"/>
        </w:rPr>
      </w:pPr>
    </w:p>
    <w:p w:rsidR="00EE434F" w:rsidRDefault="00EE434F" w:rsidP="00EE434F">
      <w:pPr>
        <w:rPr>
          <w:sz w:val="28"/>
          <w:szCs w:val="28"/>
        </w:rPr>
      </w:pPr>
    </w:p>
    <w:p w:rsidR="00EE434F" w:rsidRDefault="00EE434F" w:rsidP="00EE434F">
      <w:pPr>
        <w:rPr>
          <w:sz w:val="28"/>
          <w:szCs w:val="28"/>
        </w:rPr>
      </w:pPr>
    </w:p>
    <w:p w:rsidR="00EE434F" w:rsidRPr="00EE434F" w:rsidRDefault="00EE434F" w:rsidP="00EE434F">
      <w:pPr>
        <w:rPr>
          <w:sz w:val="28"/>
          <w:szCs w:val="28"/>
        </w:rPr>
      </w:pPr>
    </w:p>
    <w:sectPr w:rsidR="00EE434F" w:rsidRPr="00EE434F" w:rsidSect="00A60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47" w:rsidRDefault="00331147" w:rsidP="008D6269">
      <w:pPr>
        <w:spacing w:after="0" w:line="240" w:lineRule="auto"/>
      </w:pPr>
      <w:r>
        <w:separator/>
      </w:r>
    </w:p>
  </w:endnote>
  <w:endnote w:type="continuationSeparator" w:id="0">
    <w:p w:rsidR="00331147" w:rsidRDefault="00331147" w:rsidP="008D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47" w:rsidRDefault="00331147" w:rsidP="008D6269">
      <w:pPr>
        <w:spacing w:after="0" w:line="240" w:lineRule="auto"/>
      </w:pPr>
      <w:r>
        <w:separator/>
      </w:r>
    </w:p>
  </w:footnote>
  <w:footnote w:type="continuationSeparator" w:id="0">
    <w:p w:rsidR="00331147" w:rsidRDefault="00331147" w:rsidP="008D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7B72"/>
    <w:multiLevelType w:val="hybridMultilevel"/>
    <w:tmpl w:val="5C18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0F60"/>
    <w:multiLevelType w:val="hybridMultilevel"/>
    <w:tmpl w:val="4898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C4E87"/>
    <w:multiLevelType w:val="hybridMultilevel"/>
    <w:tmpl w:val="4906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D554E"/>
    <w:multiLevelType w:val="hybridMultilevel"/>
    <w:tmpl w:val="7D00E7E0"/>
    <w:lvl w:ilvl="0" w:tplc="310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16FB2"/>
    <w:multiLevelType w:val="hybridMultilevel"/>
    <w:tmpl w:val="3988A978"/>
    <w:lvl w:ilvl="0" w:tplc="A5566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53B16"/>
    <w:multiLevelType w:val="hybridMultilevel"/>
    <w:tmpl w:val="BA6A2B40"/>
    <w:lvl w:ilvl="0" w:tplc="9E12A5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191"/>
    <w:rsid w:val="00031123"/>
    <w:rsid w:val="000B16A5"/>
    <w:rsid w:val="00134FD3"/>
    <w:rsid w:val="00221174"/>
    <w:rsid w:val="00272B6E"/>
    <w:rsid w:val="00331147"/>
    <w:rsid w:val="00380F09"/>
    <w:rsid w:val="00433516"/>
    <w:rsid w:val="00451908"/>
    <w:rsid w:val="004D2EF5"/>
    <w:rsid w:val="005201D4"/>
    <w:rsid w:val="00554614"/>
    <w:rsid w:val="00557095"/>
    <w:rsid w:val="005840F0"/>
    <w:rsid w:val="005D3521"/>
    <w:rsid w:val="005E26E9"/>
    <w:rsid w:val="006227D5"/>
    <w:rsid w:val="006B0303"/>
    <w:rsid w:val="00776DFF"/>
    <w:rsid w:val="007E3416"/>
    <w:rsid w:val="0081401F"/>
    <w:rsid w:val="008D1E2A"/>
    <w:rsid w:val="008D6269"/>
    <w:rsid w:val="009413FB"/>
    <w:rsid w:val="00A004D0"/>
    <w:rsid w:val="00A60E99"/>
    <w:rsid w:val="00AA3F24"/>
    <w:rsid w:val="00AD56B4"/>
    <w:rsid w:val="00BA0E89"/>
    <w:rsid w:val="00D14B96"/>
    <w:rsid w:val="00D73CD7"/>
    <w:rsid w:val="00DA369F"/>
    <w:rsid w:val="00DB6F88"/>
    <w:rsid w:val="00DD0191"/>
    <w:rsid w:val="00E34AEF"/>
    <w:rsid w:val="00E549F2"/>
    <w:rsid w:val="00EA01FA"/>
    <w:rsid w:val="00EE434F"/>
    <w:rsid w:val="00F7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1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34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2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D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6269"/>
  </w:style>
  <w:style w:type="paragraph" w:styleId="Stopka">
    <w:name w:val="footer"/>
    <w:basedOn w:val="Normalny"/>
    <w:link w:val="StopkaZnak"/>
    <w:uiPriority w:val="99"/>
    <w:semiHidden/>
    <w:unhideWhenUsed/>
    <w:rsid w:val="008D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6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u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55</cp:revision>
  <dcterms:created xsi:type="dcterms:W3CDTF">2020-04-18T13:50:00Z</dcterms:created>
  <dcterms:modified xsi:type="dcterms:W3CDTF">2020-04-18T18:04:00Z</dcterms:modified>
</cp:coreProperties>
</file>