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8C5" w:rsidRPr="00723AF3" w:rsidRDefault="00BD67DB" w:rsidP="00723AF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Poniedziałek </w:t>
      </w:r>
      <w:r w:rsidR="00723AF3" w:rsidRPr="00723AF3">
        <w:rPr>
          <w:rFonts w:ascii="Arial" w:hAnsi="Arial" w:cs="Arial"/>
          <w:b/>
          <w:sz w:val="24"/>
          <w:szCs w:val="24"/>
          <w:u w:val="single"/>
        </w:rPr>
        <w:t>18.05.2020r.</w:t>
      </w:r>
    </w:p>
    <w:p w:rsidR="00723AF3" w:rsidRDefault="00723AF3" w:rsidP="00723AF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23AF3">
        <w:rPr>
          <w:rFonts w:ascii="Arial" w:hAnsi="Arial" w:cs="Arial"/>
          <w:b/>
          <w:sz w:val="24"/>
          <w:szCs w:val="24"/>
          <w:u w:val="single"/>
        </w:rPr>
        <w:t>Temat dnia:</w:t>
      </w:r>
      <w:r>
        <w:rPr>
          <w:rFonts w:ascii="Arial" w:hAnsi="Arial" w:cs="Arial"/>
          <w:b/>
          <w:sz w:val="24"/>
          <w:szCs w:val="24"/>
          <w:u w:val="single"/>
        </w:rPr>
        <w:t xml:space="preserve"> Dźwięki wokół nas</w:t>
      </w:r>
    </w:p>
    <w:p w:rsidR="00723AF3" w:rsidRPr="00D77ABC" w:rsidRDefault="00A83A93" w:rsidP="00723AF3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Krótka rozmowa na temat </w:t>
      </w:r>
      <w:r w:rsidR="00723AF3" w:rsidRPr="00A83A93">
        <w:rPr>
          <w:rFonts w:ascii="Arial" w:hAnsi="Arial" w:cs="Arial"/>
          <w:i/>
          <w:sz w:val="24"/>
          <w:szCs w:val="24"/>
        </w:rPr>
        <w:t>Co to jest orkiestra</w:t>
      </w:r>
      <w:r w:rsidRPr="00A83A93">
        <w:rPr>
          <w:rFonts w:ascii="Arial" w:hAnsi="Arial" w:cs="Arial"/>
          <w:i/>
          <w:sz w:val="24"/>
          <w:szCs w:val="24"/>
        </w:rPr>
        <w:t>?</w:t>
      </w:r>
      <w:r w:rsidR="00D77ABC">
        <w:rPr>
          <w:rFonts w:ascii="Arial" w:hAnsi="Arial" w:cs="Arial"/>
          <w:i/>
          <w:sz w:val="24"/>
          <w:szCs w:val="24"/>
        </w:rPr>
        <w:t xml:space="preserve"> </w:t>
      </w:r>
    </w:p>
    <w:p w:rsidR="00D77ABC" w:rsidRPr="00D77ABC" w:rsidRDefault="00D77ABC" w:rsidP="00D77ABC">
      <w:pPr>
        <w:pStyle w:val="Akapitzlist"/>
        <w:rPr>
          <w:rFonts w:ascii="Arial" w:hAnsi="Arial" w:cs="Arial"/>
          <w:sz w:val="24"/>
          <w:szCs w:val="24"/>
        </w:rPr>
      </w:pPr>
    </w:p>
    <w:p w:rsidR="00D77ABC" w:rsidRPr="00D77ABC" w:rsidRDefault="00060449" w:rsidP="00060449">
      <w:pPr>
        <w:pStyle w:val="Akapitzli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ORKIESTRA SYMFONICZNA</w:t>
      </w:r>
    </w:p>
    <w:p w:rsidR="00060449" w:rsidRDefault="00060449" w:rsidP="00060449">
      <w:pPr>
        <w:jc w:val="center"/>
        <w:rPr>
          <w:rFonts w:ascii="Arial" w:hAnsi="Arial" w:cs="Arial"/>
          <w:sz w:val="24"/>
          <w:szCs w:val="24"/>
        </w:rPr>
      </w:pPr>
      <w:r w:rsidRPr="00060449">
        <w:rPr>
          <w:noProof/>
          <w:lang w:eastAsia="pl-PL"/>
        </w:rPr>
        <w:drawing>
          <wp:inline distT="0" distB="0" distL="0" distR="0">
            <wp:extent cx="5886450" cy="3922003"/>
            <wp:effectExtent l="19050" t="0" r="0" b="0"/>
            <wp:docPr id="7" name="Obraz 19" descr="https://upload.wikimedia.org/wikipedia/commons/thumb/3/39/MITO_Orchestra_Sinfonica_RAI.jpg/1024px-MITO_Orchestra_Sinfonica_R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3/39/MITO_Orchestra_Sinfonica_RAI.jpg/1024px-MITO_Orchestra_Sinfonica_RA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49" w:rsidRDefault="00060449" w:rsidP="00060449">
      <w:pPr>
        <w:jc w:val="center"/>
        <w:rPr>
          <w:rFonts w:ascii="Arial" w:hAnsi="Arial" w:cs="Arial"/>
          <w:sz w:val="24"/>
          <w:szCs w:val="24"/>
        </w:rPr>
      </w:pPr>
    </w:p>
    <w:p w:rsidR="00060449" w:rsidRPr="00060449" w:rsidRDefault="00060449" w:rsidP="00060449">
      <w:pPr>
        <w:jc w:val="center"/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>Orkiestra symfoniczna</w:t>
      </w:r>
      <w:r w:rsidRPr="00060449"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 xml:space="preserve"> składa się wielu muzyków, których liczba może wynieść nawet ok. osiemdziesiąt osób. Instrumenty podzielone są na cztery podstawowe grupy. </w:t>
      </w:r>
      <w:r w:rsidRPr="00060449">
        <w:rPr>
          <w:rStyle w:val="Pogrubienie"/>
          <w:rFonts w:ascii="Arial" w:hAnsi="Arial" w:cs="Arial"/>
          <w:color w:val="000000" w:themeColor="text1"/>
          <w:spacing w:val="2"/>
          <w:sz w:val="24"/>
          <w:szCs w:val="24"/>
        </w:rPr>
        <w:t>Instrumenty smyczkowe</w:t>
      </w:r>
      <w:r w:rsidRPr="00060449"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 xml:space="preserve">, </w:t>
      </w:r>
      <w:r w:rsidRPr="00060449">
        <w:rPr>
          <w:rStyle w:val="Pogrubienie"/>
          <w:rFonts w:ascii="Arial" w:hAnsi="Arial" w:cs="Arial"/>
          <w:color w:val="000000" w:themeColor="text1"/>
          <w:spacing w:val="2"/>
          <w:sz w:val="24"/>
          <w:szCs w:val="24"/>
        </w:rPr>
        <w:t>dęte drewniane</w:t>
      </w:r>
      <w:r w:rsidRPr="00060449"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 xml:space="preserve">, </w:t>
      </w:r>
      <w:r w:rsidRPr="00060449">
        <w:rPr>
          <w:rStyle w:val="Pogrubienie"/>
          <w:rFonts w:ascii="Arial" w:hAnsi="Arial" w:cs="Arial"/>
          <w:color w:val="000000" w:themeColor="text1"/>
          <w:spacing w:val="2"/>
          <w:sz w:val="24"/>
          <w:szCs w:val="24"/>
        </w:rPr>
        <w:t>dęte blaszane</w:t>
      </w:r>
      <w:r w:rsidRPr="00060449"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 xml:space="preserve"> i </w:t>
      </w:r>
      <w:r w:rsidRPr="00060449">
        <w:rPr>
          <w:rStyle w:val="Pogrubienie"/>
          <w:rFonts w:ascii="Arial" w:hAnsi="Arial" w:cs="Arial"/>
          <w:color w:val="000000" w:themeColor="text1"/>
          <w:spacing w:val="2"/>
          <w:sz w:val="24"/>
          <w:szCs w:val="24"/>
        </w:rPr>
        <w:t>perkusyjne</w:t>
      </w:r>
      <w:r w:rsidRPr="00060449"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r w:rsidRPr="00060449"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 xml:space="preserve">skład instrumentów smyczkowych w orkiestrze obejmuje tzw. kwintet smyczkowy: I </w:t>
      </w:r>
      <w:proofErr w:type="spellStart"/>
      <w:r w:rsidRPr="00060449"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>i</w:t>
      </w:r>
      <w:proofErr w:type="spellEnd"/>
      <w:r w:rsidRPr="00060449"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 xml:space="preserve"> II skrzypce, altówki, wiolonczele, kontrabasy. Dęte drewniane to: flety, oboje, rożek angielski, klarnety, fagoty i kontrafagot. Dęte blaszane natomiast to rogi, trąbki, puzony, tuby. Instrumenty perkusyjne to kotły, bębny, werble, talerze, triangel, czelesta. Oprócz tego często w składzie jest również harfista lub harfistka.</w:t>
      </w:r>
    </w:p>
    <w:p w:rsidR="00060449" w:rsidRDefault="00060449" w:rsidP="00060449">
      <w:pPr>
        <w:jc w:val="center"/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</w:pPr>
    </w:p>
    <w:p w:rsidR="00060449" w:rsidRPr="00060449" w:rsidRDefault="00060449" w:rsidP="00060449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60449"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>Repertuar obejmuje przede wszystkim muzykę klasyczną symfoniczną. Orkiestra oprócz samodzielnych koncertów stanowi również oprawę oper, operetek, baletów czy innych przedstawień teatralnych. Często również towarzyszy i akompaniuje podczas koncertów fortepianowych.</w:t>
      </w:r>
    </w:p>
    <w:p w:rsidR="00D77ABC" w:rsidRDefault="00D77ABC" w:rsidP="00D77ABC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060449" w:rsidRDefault="00060449" w:rsidP="00D77ABC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060449" w:rsidRDefault="00060449" w:rsidP="00D77ABC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060449" w:rsidRPr="00060449" w:rsidRDefault="00060449" w:rsidP="0006044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77ABC" w:rsidRDefault="00D77ABC" w:rsidP="00D77ABC">
      <w:pPr>
        <w:jc w:val="center"/>
        <w:rPr>
          <w:rFonts w:ascii="Arial" w:hAnsi="Arial" w:cs="Arial"/>
          <w:b/>
          <w:sz w:val="24"/>
          <w:szCs w:val="24"/>
        </w:rPr>
      </w:pPr>
      <w:r w:rsidRPr="00D77ABC">
        <w:rPr>
          <w:rFonts w:ascii="Arial" w:hAnsi="Arial" w:cs="Arial"/>
          <w:b/>
          <w:sz w:val="24"/>
          <w:szCs w:val="24"/>
        </w:rPr>
        <w:lastRenderedPageBreak/>
        <w:t>ORKIESTRA DĘTA</w:t>
      </w:r>
    </w:p>
    <w:p w:rsidR="00060449" w:rsidRDefault="00060449" w:rsidP="00D77AB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514975" cy="3676650"/>
            <wp:effectExtent l="19050" t="0" r="9525" b="0"/>
            <wp:docPr id="12" name="Obraz 12" descr="https://muzyczny.pl/portal/wp-content/uploads/2019/12/band-1492359_960_720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uzyczny.pl/portal/wp-content/uploads/2019/12/band-1492359_960_720-768x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49" w:rsidRDefault="00060449" w:rsidP="004E484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3676650" cy="2066925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49" w:rsidRDefault="00060449" w:rsidP="00D77ABC">
      <w:pPr>
        <w:jc w:val="center"/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</w:pPr>
      <w:r w:rsidRPr="00060449"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>Jest to rodzaj bardziej mobilnej orkiestry dla tego też częściej taką orkiestrę możemy spotkać na ulicy podczas jakiejś uroczystości czy parady. Tutaj podobnie jak w orkiestrze symfonicznie znajdują się instrumenty dęte blaszane i drewniane oraz perkusyjne, za to nie ma już instrumentów smyczkowych, które jak np.: kontrabas czy wiolonczela nie nadają się do maszerowania, natomiast partie skrzypiec i altówek przejmują flety i klarnety. Ponieważ orkiestra dęta ma charakter bardziej rozrywkowy to tutaj mamy już np.: saksofony, których w klasycznych orkiestrach symfonicznych nie ma. Instrumenty dęte drewniane obejmują: flety, oboje, klarnety i wspomniane saksofony. Instrumenty dęte blaszane to: trąbki, rogi, puzony, tuby. Instrumenty perkusyjne to przed wszystkim: werble, bębny, talerze.</w:t>
      </w:r>
    </w:p>
    <w:p w:rsidR="004E484F" w:rsidRPr="004E484F" w:rsidRDefault="004E484F" w:rsidP="004E484F">
      <w:pPr>
        <w:pStyle w:val="Akapitzlist"/>
        <w:numPr>
          <w:ilvl w:val="0"/>
          <w:numId w:val="2"/>
        </w:numPr>
        <w:rPr>
          <w:rFonts w:ascii="Arial" w:hAnsi="Arial" w:cs="Arial"/>
          <w:color w:val="00B050"/>
          <w:sz w:val="24"/>
          <w:szCs w:val="24"/>
        </w:rPr>
      </w:pPr>
      <w:r w:rsidRPr="004E484F">
        <w:rPr>
          <w:rFonts w:ascii="Arial" w:hAnsi="Arial" w:cs="Arial"/>
          <w:color w:val="00B050"/>
          <w:sz w:val="24"/>
          <w:szCs w:val="24"/>
        </w:rPr>
        <w:t>Jakie instrumenty grają w orkiestrze ?</w:t>
      </w:r>
    </w:p>
    <w:p w:rsidR="004E484F" w:rsidRPr="004E484F" w:rsidRDefault="004E484F" w:rsidP="004E484F">
      <w:pPr>
        <w:pStyle w:val="Akapitzlist"/>
        <w:numPr>
          <w:ilvl w:val="0"/>
          <w:numId w:val="2"/>
        </w:numPr>
        <w:rPr>
          <w:rFonts w:ascii="Arial" w:hAnsi="Arial" w:cs="Arial"/>
          <w:color w:val="00B050"/>
          <w:sz w:val="24"/>
          <w:szCs w:val="24"/>
        </w:rPr>
      </w:pPr>
      <w:r w:rsidRPr="004E484F">
        <w:rPr>
          <w:rFonts w:ascii="Arial" w:hAnsi="Arial" w:cs="Arial"/>
          <w:color w:val="00B050"/>
          <w:sz w:val="24"/>
          <w:szCs w:val="24"/>
        </w:rPr>
        <w:t>Dzięki czemu muzycy grający w orkiestrze wiedzą, jak mają grac?</w:t>
      </w:r>
    </w:p>
    <w:p w:rsidR="004E484F" w:rsidRPr="004E484F" w:rsidRDefault="004E484F" w:rsidP="004E484F">
      <w:pPr>
        <w:pStyle w:val="Akapitzlist"/>
        <w:numPr>
          <w:ilvl w:val="0"/>
          <w:numId w:val="2"/>
        </w:numPr>
        <w:rPr>
          <w:rFonts w:ascii="Arial" w:hAnsi="Arial" w:cs="Arial"/>
          <w:color w:val="00B050"/>
          <w:sz w:val="24"/>
          <w:szCs w:val="24"/>
        </w:rPr>
      </w:pPr>
      <w:r w:rsidRPr="004E484F">
        <w:rPr>
          <w:rFonts w:ascii="Arial" w:hAnsi="Arial" w:cs="Arial"/>
          <w:color w:val="00B050"/>
          <w:sz w:val="24"/>
          <w:szCs w:val="24"/>
        </w:rPr>
        <w:t>Jak nazywają się znaki, dzięki którym muzycy wiedzą, w jaki sposób grac?</w:t>
      </w:r>
    </w:p>
    <w:p w:rsidR="004E484F" w:rsidRPr="004E484F" w:rsidRDefault="004E484F" w:rsidP="00D77ABC">
      <w:pPr>
        <w:jc w:val="center"/>
        <w:rPr>
          <w:rFonts w:ascii="Arial" w:hAnsi="Arial" w:cs="Arial"/>
          <w:color w:val="00B050"/>
          <w:spacing w:val="2"/>
          <w:sz w:val="24"/>
          <w:szCs w:val="24"/>
          <w:shd w:val="clear" w:color="auto" w:fill="FFFFFF"/>
        </w:rPr>
      </w:pPr>
    </w:p>
    <w:p w:rsidR="004E484F" w:rsidRPr="004E484F" w:rsidRDefault="004E484F" w:rsidP="004E484F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23AF3" w:rsidRDefault="00723AF3" w:rsidP="00723AF3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83D56">
        <w:rPr>
          <w:rFonts w:ascii="Arial" w:hAnsi="Arial" w:cs="Arial"/>
          <w:b/>
          <w:sz w:val="24"/>
          <w:szCs w:val="24"/>
        </w:rPr>
        <w:lastRenderedPageBreak/>
        <w:t>Przygotowanie do czytania, pisania, liczenia, s. 58.</w:t>
      </w:r>
      <w:r>
        <w:rPr>
          <w:rFonts w:ascii="Arial" w:hAnsi="Arial" w:cs="Arial"/>
          <w:sz w:val="24"/>
          <w:szCs w:val="24"/>
        </w:rPr>
        <w:t xml:space="preserve"> Rysowanie szlaczków po śladach, a potem samodzielnie.</w:t>
      </w:r>
    </w:p>
    <w:p w:rsidR="00723AF3" w:rsidRDefault="00723AF3" w:rsidP="00723AF3">
      <w:pPr>
        <w:pStyle w:val="Akapitzlist"/>
        <w:rPr>
          <w:rFonts w:ascii="Arial" w:hAnsi="Arial" w:cs="Arial"/>
          <w:sz w:val="24"/>
          <w:szCs w:val="24"/>
        </w:rPr>
      </w:pPr>
    </w:p>
    <w:p w:rsidR="00060449" w:rsidRPr="00BE1E11" w:rsidRDefault="00723AF3" w:rsidP="00BE1E11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Pisanie liter w liniaturze.</w:t>
      </w:r>
    </w:p>
    <w:p w:rsidR="00BE1E11" w:rsidRDefault="00723AF3" w:rsidP="00723AF3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     </w:t>
      </w:r>
      <w:r w:rsidRPr="00723AF3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19114" cy="7610475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14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3A7" w:rsidRPr="008D13A7" w:rsidRDefault="00FD7FE0" w:rsidP="008D13A7">
      <w:pPr>
        <w:pStyle w:val="Akapitzlist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Rozmowa na temat </w:t>
      </w:r>
      <w:r w:rsidRPr="00FD7FE0">
        <w:rPr>
          <w:rFonts w:ascii="Arial" w:hAnsi="Arial" w:cs="Arial"/>
          <w:i/>
          <w:noProof/>
          <w:sz w:val="24"/>
          <w:szCs w:val="24"/>
          <w:lang w:eastAsia="pl-PL"/>
        </w:rPr>
        <w:t>Czy muzyka może męczyć?</w:t>
      </w:r>
    </w:p>
    <w:p w:rsidR="00723AF3" w:rsidRDefault="00FD7FE0" w:rsidP="00FD7FE0">
      <w:pPr>
        <w:pStyle w:val="Akapitzlist"/>
        <w:numPr>
          <w:ilvl w:val="0"/>
          <w:numId w:val="10"/>
        </w:num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Po czym można poznać, że hałas męczy?</w:t>
      </w:r>
    </w:p>
    <w:p w:rsidR="00FD7FE0" w:rsidRDefault="00FD7FE0" w:rsidP="00FD7FE0">
      <w:pPr>
        <w:pStyle w:val="Akapitzlist"/>
        <w:numPr>
          <w:ilvl w:val="0"/>
          <w:numId w:val="10"/>
        </w:num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Dlaczego należy szanować prawo do zabawy i odpoczynku w ciszy i spokoju?</w:t>
      </w:r>
    </w:p>
    <w:p w:rsidR="00BE1E11" w:rsidRDefault="00FD7FE0" w:rsidP="00BE1E11">
      <w:pPr>
        <w:ind w:left="708" w:firstLine="708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Zwrócenie uwagi na konsekwencje ciągłego przebywania w dużym hałasie.</w:t>
      </w:r>
    </w:p>
    <w:p w:rsidR="00BE1E11" w:rsidRPr="00BE1E11" w:rsidRDefault="00BE1E11" w:rsidP="00BE1E11">
      <w:pPr>
        <w:pStyle w:val="Akapitzlist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t>Poznajemy instrumenty.</w:t>
      </w:r>
    </w:p>
    <w:p w:rsidR="00BE1E11" w:rsidRDefault="00BE1E11" w:rsidP="00BE1E11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8450" cy="4467225"/>
            <wp:effectExtent l="1905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11" w:rsidRDefault="00BE1E11" w:rsidP="00BE1E11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38925" cy="4324350"/>
            <wp:effectExtent l="1905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11" w:rsidRDefault="00BE1E11" w:rsidP="00BE1E11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E1E11" w:rsidRDefault="00BE1E11" w:rsidP="00BE1E11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38925" cy="4305300"/>
            <wp:effectExtent l="1905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11" w:rsidRDefault="00083D56" w:rsidP="00BE1E11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38925" cy="4362450"/>
            <wp:effectExtent l="1905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11" w:rsidRPr="0073547E" w:rsidRDefault="0073547E" w:rsidP="0073547E">
      <w:pPr>
        <w:pStyle w:val="Akapitzlist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Dzielenie nazw instrumentów muzycznych na sylaby i na głoski: puzon, mandolina, gitara, pianino, marakasy.</w:t>
      </w:r>
    </w:p>
    <w:p w:rsidR="00BE1E11" w:rsidRPr="00BE1E11" w:rsidRDefault="00BE1E11" w:rsidP="0073547E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FD7FE0" w:rsidRDefault="0031411B" w:rsidP="00FD7FE0">
      <w:pPr>
        <w:pStyle w:val="Akapitzlist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t>Dźwięki i odgłosy instrumentów muzycznych.</w:t>
      </w:r>
    </w:p>
    <w:p w:rsidR="0031411B" w:rsidRDefault="008A4856" w:rsidP="0031411B">
      <w:pPr>
        <w:ind w:left="360"/>
        <w:rPr>
          <w:rFonts w:ascii="Arial" w:hAnsi="Arial" w:cs="Arial"/>
          <w:noProof/>
          <w:sz w:val="24"/>
          <w:szCs w:val="24"/>
          <w:lang w:eastAsia="pl-PL"/>
        </w:rPr>
      </w:pPr>
      <w:hyperlink r:id="rId13" w:history="1">
        <w:r w:rsidR="0031411B" w:rsidRPr="00072742">
          <w:rPr>
            <w:rStyle w:val="Hipercze"/>
            <w:rFonts w:ascii="Arial" w:hAnsi="Arial" w:cs="Arial"/>
            <w:noProof/>
            <w:sz w:val="24"/>
            <w:szCs w:val="24"/>
            <w:lang w:eastAsia="pl-PL"/>
          </w:rPr>
          <w:t>https://www.youtube.com/watch?v=MadTiSUv4Jo</w:t>
        </w:r>
      </w:hyperlink>
    </w:p>
    <w:p w:rsidR="00083D56" w:rsidRDefault="00083D56" w:rsidP="0031411B">
      <w:pPr>
        <w:ind w:left="360"/>
        <w:rPr>
          <w:rFonts w:ascii="Arial" w:hAnsi="Arial" w:cs="Arial"/>
          <w:noProof/>
          <w:sz w:val="24"/>
          <w:szCs w:val="24"/>
          <w:lang w:eastAsia="pl-PL"/>
        </w:rPr>
      </w:pPr>
    </w:p>
    <w:p w:rsidR="00083D56" w:rsidRPr="005C1FCD" w:rsidRDefault="00083D56" w:rsidP="00083D56">
      <w:pPr>
        <w:pStyle w:val="Akapitzlist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pl-PL"/>
        </w:rPr>
      </w:pPr>
      <w:r w:rsidRPr="00083D56">
        <w:rPr>
          <w:rFonts w:ascii="Arial" w:hAnsi="Arial" w:cs="Arial"/>
          <w:b/>
          <w:noProof/>
          <w:sz w:val="24"/>
          <w:szCs w:val="24"/>
          <w:lang w:eastAsia="pl-PL"/>
        </w:rPr>
        <w:t>Karta pracy, cz. 4, s. 20.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 Rysowanie przedmiotów, które są źródłem muzyki. Mówienie rymowanki z różnymi emocjami.</w:t>
      </w:r>
      <w:r w:rsidRPr="005C1FCD">
        <w:rPr>
          <w:rFonts w:ascii="Arial" w:hAnsi="Arial" w:cs="Arial"/>
          <w:noProof/>
          <w:sz w:val="24"/>
          <w:szCs w:val="24"/>
          <w:lang w:eastAsia="pl-PL"/>
        </w:rPr>
        <w:t xml:space="preserve">        </w:t>
      </w:r>
    </w:p>
    <w:p w:rsidR="002E35AD" w:rsidRDefault="002E35AD" w:rsidP="00083D56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5C1FCD" w:rsidRDefault="005C1FCD" w:rsidP="002E35AD">
      <w:pPr>
        <w:pStyle w:val="Akapitzlist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Słuchanie piosenki „Głos” - Piotr Rubik </w:t>
      </w:r>
    </w:p>
    <w:p w:rsidR="005C1FCD" w:rsidRDefault="005C1FCD" w:rsidP="005C1FCD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           </w:t>
      </w:r>
      <w:hyperlink r:id="rId14" w:history="1">
        <w:r w:rsidRPr="00072742">
          <w:rPr>
            <w:rStyle w:val="Hipercze"/>
            <w:rFonts w:ascii="Arial" w:hAnsi="Arial" w:cs="Arial"/>
            <w:noProof/>
            <w:sz w:val="24"/>
            <w:szCs w:val="24"/>
            <w:lang w:eastAsia="pl-PL"/>
          </w:rPr>
          <w:t>https://www.youtube.com/watch?v=lkm06LZ37cI</w:t>
        </w:r>
      </w:hyperlink>
    </w:p>
    <w:p w:rsidR="005C1FCD" w:rsidRPr="005C1FCD" w:rsidRDefault="005C1FCD" w:rsidP="005C1FCD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2E35AD" w:rsidRDefault="002E35AD" w:rsidP="002E35AD">
      <w:pPr>
        <w:pStyle w:val="Akapitzlist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Zabawa dydaktyczna „Ludzkie głosy”</w:t>
      </w:r>
    </w:p>
    <w:p w:rsidR="002E35AD" w:rsidRDefault="002E35AD" w:rsidP="002E35AD">
      <w:pPr>
        <w:pStyle w:val="Akapitzlist"/>
        <w:numPr>
          <w:ilvl w:val="0"/>
          <w:numId w:val="12"/>
        </w:num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Co można powiedzieć o ludzkim głosie?</w:t>
      </w:r>
    </w:p>
    <w:p w:rsidR="002E35AD" w:rsidRDefault="002E35AD" w:rsidP="002E35AD">
      <w:pPr>
        <w:ind w:left="708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Zwrócenie uwagi na różnice w głosie kobiety, mężczyzny, dziecka i niemowlęcia.</w:t>
      </w:r>
    </w:p>
    <w:p w:rsidR="002E35AD" w:rsidRDefault="002E35AD" w:rsidP="002E35AD">
      <w:pPr>
        <w:ind w:left="708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Poszukiwanie jak największej liczby przymiotnikowych określeń tego, jaki może być głos.</w:t>
      </w:r>
    </w:p>
    <w:p w:rsidR="002E35AD" w:rsidRDefault="002E35AD" w:rsidP="002E35AD">
      <w:pPr>
        <w:ind w:left="708"/>
        <w:rPr>
          <w:rFonts w:ascii="Arial" w:hAnsi="Arial" w:cs="Arial"/>
          <w:i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Np. </w:t>
      </w:r>
      <w:r w:rsidRPr="002E35AD">
        <w:rPr>
          <w:rFonts w:ascii="Arial" w:hAnsi="Arial" w:cs="Arial"/>
          <w:i/>
          <w:noProof/>
          <w:sz w:val="24"/>
          <w:szCs w:val="24"/>
          <w:lang w:eastAsia="pl-PL"/>
        </w:rPr>
        <w:t>cienki, gruby, słaby, mocny, piskliwy, drżący, płaczliwy.</w:t>
      </w:r>
    </w:p>
    <w:p w:rsidR="005C1FCD" w:rsidRDefault="005C1FCD" w:rsidP="002E35AD">
      <w:pPr>
        <w:ind w:left="708"/>
        <w:rPr>
          <w:rFonts w:ascii="Arial" w:hAnsi="Arial" w:cs="Arial"/>
          <w:i/>
          <w:noProof/>
          <w:sz w:val="24"/>
          <w:szCs w:val="24"/>
          <w:lang w:eastAsia="pl-PL"/>
        </w:rPr>
      </w:pPr>
    </w:p>
    <w:p w:rsidR="005C1FCD" w:rsidRDefault="005C1FCD" w:rsidP="005C1FCD">
      <w:pPr>
        <w:pStyle w:val="Akapitzlist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Zabawa z wykorzystaniem rymowanki – powtarzanie jej podanym przez rodzica rodzajem głosu (cienkim, grubym, słabym, mocnym)</w:t>
      </w:r>
    </w:p>
    <w:p w:rsidR="005C1FCD" w:rsidRPr="005C1FCD" w:rsidRDefault="005C1FCD" w:rsidP="005C1FCD">
      <w:pPr>
        <w:rPr>
          <w:rFonts w:ascii="Arial" w:hAnsi="Arial" w:cs="Arial"/>
          <w:i/>
          <w:noProof/>
          <w:color w:val="215868" w:themeColor="accent5" w:themeShade="80"/>
          <w:sz w:val="24"/>
          <w:szCs w:val="24"/>
          <w:lang w:eastAsia="pl-PL"/>
        </w:rPr>
      </w:pPr>
    </w:p>
    <w:p w:rsidR="005C1FCD" w:rsidRPr="005C1FCD" w:rsidRDefault="005C1FCD" w:rsidP="005C1FCD">
      <w:pPr>
        <w:jc w:val="center"/>
        <w:rPr>
          <w:rFonts w:ascii="Arial" w:hAnsi="Arial" w:cs="Arial"/>
          <w:i/>
          <w:noProof/>
          <w:color w:val="215868" w:themeColor="accent5" w:themeShade="80"/>
          <w:sz w:val="24"/>
          <w:szCs w:val="24"/>
          <w:lang w:eastAsia="pl-PL"/>
        </w:rPr>
      </w:pPr>
      <w:r w:rsidRPr="005C1FCD">
        <w:rPr>
          <w:rFonts w:ascii="Arial" w:hAnsi="Arial" w:cs="Arial"/>
          <w:i/>
          <w:noProof/>
          <w:color w:val="215868" w:themeColor="accent5" w:themeShade="80"/>
          <w:sz w:val="24"/>
          <w:szCs w:val="24"/>
          <w:lang w:eastAsia="pl-PL"/>
        </w:rPr>
        <w:t>RÓŻNE DŹWIĘKI SĄ DOOKOŁA.</w:t>
      </w:r>
    </w:p>
    <w:p w:rsidR="005C1FCD" w:rsidRPr="005C1FCD" w:rsidRDefault="005C1FCD" w:rsidP="005C1FCD">
      <w:pPr>
        <w:jc w:val="center"/>
        <w:rPr>
          <w:rFonts w:ascii="Arial" w:hAnsi="Arial" w:cs="Arial"/>
          <w:i/>
          <w:noProof/>
          <w:color w:val="215868" w:themeColor="accent5" w:themeShade="80"/>
          <w:sz w:val="24"/>
          <w:szCs w:val="24"/>
          <w:lang w:eastAsia="pl-PL"/>
        </w:rPr>
      </w:pPr>
      <w:r w:rsidRPr="005C1FCD">
        <w:rPr>
          <w:rFonts w:ascii="Arial" w:hAnsi="Arial" w:cs="Arial"/>
          <w:i/>
          <w:noProof/>
          <w:color w:val="215868" w:themeColor="accent5" w:themeShade="80"/>
          <w:sz w:val="24"/>
          <w:szCs w:val="24"/>
          <w:lang w:eastAsia="pl-PL"/>
        </w:rPr>
        <w:t>RAZ COŚ STUKA, RAZ COŚ WOŁA.</w:t>
      </w:r>
    </w:p>
    <w:p w:rsidR="005C1FCD" w:rsidRPr="005C1FCD" w:rsidRDefault="005C1FCD" w:rsidP="005C1FCD">
      <w:pPr>
        <w:jc w:val="center"/>
        <w:rPr>
          <w:rFonts w:ascii="Arial" w:hAnsi="Arial" w:cs="Arial"/>
          <w:i/>
          <w:noProof/>
          <w:color w:val="215868" w:themeColor="accent5" w:themeShade="80"/>
          <w:sz w:val="24"/>
          <w:szCs w:val="24"/>
          <w:lang w:eastAsia="pl-PL"/>
        </w:rPr>
      </w:pPr>
      <w:r w:rsidRPr="005C1FCD">
        <w:rPr>
          <w:rFonts w:ascii="Arial" w:hAnsi="Arial" w:cs="Arial"/>
          <w:i/>
          <w:noProof/>
          <w:color w:val="215868" w:themeColor="accent5" w:themeShade="80"/>
          <w:sz w:val="24"/>
          <w:szCs w:val="24"/>
          <w:lang w:eastAsia="pl-PL"/>
        </w:rPr>
        <w:t>NASZE USZY ICH SŁUCHAJĄ,</w:t>
      </w:r>
    </w:p>
    <w:p w:rsidR="005C1FCD" w:rsidRPr="005C1FCD" w:rsidRDefault="005C1FCD" w:rsidP="005C1FCD">
      <w:pPr>
        <w:jc w:val="center"/>
        <w:rPr>
          <w:rFonts w:ascii="Arial" w:hAnsi="Arial" w:cs="Arial"/>
          <w:i/>
          <w:noProof/>
          <w:color w:val="215868" w:themeColor="accent5" w:themeShade="80"/>
          <w:sz w:val="24"/>
          <w:szCs w:val="24"/>
          <w:lang w:eastAsia="pl-PL"/>
        </w:rPr>
      </w:pPr>
      <w:r w:rsidRPr="005C1FCD">
        <w:rPr>
          <w:rFonts w:ascii="Arial" w:hAnsi="Arial" w:cs="Arial"/>
          <w:i/>
          <w:noProof/>
          <w:color w:val="215868" w:themeColor="accent5" w:themeShade="80"/>
          <w:sz w:val="24"/>
          <w:szCs w:val="24"/>
          <w:lang w:eastAsia="pl-PL"/>
        </w:rPr>
        <w:t>CORAZ LEPIEJ ŚWIAT POZNAJĄ.</w:t>
      </w:r>
    </w:p>
    <w:p w:rsidR="005C1FCD" w:rsidRPr="005C1FCD" w:rsidRDefault="005C1FCD" w:rsidP="005C1FCD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5C1FCD" w:rsidRPr="005C1FCD" w:rsidRDefault="005C1FCD" w:rsidP="005C1FCD">
      <w:pPr>
        <w:ind w:left="708"/>
        <w:rPr>
          <w:rFonts w:ascii="Arial" w:hAnsi="Arial" w:cs="Arial"/>
          <w:noProof/>
          <w:sz w:val="24"/>
          <w:szCs w:val="24"/>
          <w:lang w:eastAsia="pl-PL"/>
        </w:rPr>
      </w:pPr>
    </w:p>
    <w:p w:rsidR="00FD7FE0" w:rsidRDefault="00FD7FE0" w:rsidP="00FD7FE0">
      <w:pPr>
        <w:ind w:left="708" w:firstLine="708"/>
        <w:rPr>
          <w:rFonts w:ascii="Arial" w:hAnsi="Arial" w:cs="Arial"/>
          <w:noProof/>
          <w:sz w:val="24"/>
          <w:szCs w:val="24"/>
          <w:lang w:eastAsia="pl-PL"/>
        </w:rPr>
      </w:pPr>
    </w:p>
    <w:p w:rsidR="00FD7FE0" w:rsidRDefault="00FD7FE0" w:rsidP="00FD7FE0">
      <w:pPr>
        <w:ind w:left="708" w:firstLine="708"/>
        <w:rPr>
          <w:rFonts w:ascii="Arial" w:hAnsi="Arial" w:cs="Arial"/>
          <w:noProof/>
          <w:sz w:val="24"/>
          <w:szCs w:val="24"/>
          <w:lang w:eastAsia="pl-PL"/>
        </w:rPr>
      </w:pPr>
    </w:p>
    <w:p w:rsidR="002E35AD" w:rsidRDefault="002E35AD" w:rsidP="002E35AD">
      <w:pPr>
        <w:ind w:left="708" w:firstLine="708"/>
        <w:rPr>
          <w:rFonts w:ascii="Arial" w:hAnsi="Arial" w:cs="Arial"/>
          <w:noProof/>
          <w:sz w:val="24"/>
          <w:szCs w:val="24"/>
          <w:lang w:eastAsia="pl-PL"/>
        </w:rPr>
      </w:pPr>
    </w:p>
    <w:p w:rsidR="005C1FCD" w:rsidRDefault="005C1FCD" w:rsidP="002E35AD">
      <w:pPr>
        <w:ind w:left="708" w:firstLine="708"/>
        <w:rPr>
          <w:rFonts w:ascii="Arial" w:hAnsi="Arial" w:cs="Arial"/>
          <w:noProof/>
          <w:sz w:val="24"/>
          <w:szCs w:val="24"/>
          <w:lang w:eastAsia="pl-PL"/>
        </w:rPr>
      </w:pPr>
    </w:p>
    <w:p w:rsidR="005C1FCD" w:rsidRDefault="005C1FCD" w:rsidP="002E35AD">
      <w:pPr>
        <w:ind w:left="708" w:firstLine="708"/>
        <w:rPr>
          <w:rFonts w:ascii="Arial" w:hAnsi="Arial" w:cs="Arial"/>
          <w:noProof/>
          <w:sz w:val="24"/>
          <w:szCs w:val="24"/>
          <w:lang w:eastAsia="pl-PL"/>
        </w:rPr>
      </w:pPr>
    </w:p>
    <w:p w:rsidR="005C1FCD" w:rsidRDefault="005C1FCD" w:rsidP="002E35AD">
      <w:pPr>
        <w:ind w:left="708" w:firstLine="708"/>
        <w:rPr>
          <w:rFonts w:ascii="Arial" w:hAnsi="Arial" w:cs="Arial"/>
          <w:noProof/>
          <w:sz w:val="24"/>
          <w:szCs w:val="24"/>
          <w:lang w:eastAsia="pl-PL"/>
        </w:rPr>
      </w:pPr>
    </w:p>
    <w:p w:rsidR="002E35AD" w:rsidRDefault="002E35AD" w:rsidP="005C1FCD">
      <w:pPr>
        <w:rPr>
          <w:rFonts w:ascii="Arial" w:hAnsi="Arial" w:cs="Arial"/>
          <w:b/>
          <w:sz w:val="24"/>
          <w:szCs w:val="24"/>
          <w:u w:val="single"/>
        </w:rPr>
      </w:pPr>
    </w:p>
    <w:p w:rsidR="0094356C" w:rsidRPr="00723AF3" w:rsidRDefault="00BD67DB" w:rsidP="0094356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Wtorek </w:t>
      </w:r>
      <w:r w:rsidR="0094356C">
        <w:rPr>
          <w:rFonts w:ascii="Arial" w:hAnsi="Arial" w:cs="Arial"/>
          <w:b/>
          <w:sz w:val="24"/>
          <w:szCs w:val="24"/>
          <w:u w:val="single"/>
        </w:rPr>
        <w:t>19</w:t>
      </w:r>
      <w:r w:rsidR="0094356C" w:rsidRPr="00723AF3">
        <w:rPr>
          <w:rFonts w:ascii="Arial" w:hAnsi="Arial" w:cs="Arial"/>
          <w:b/>
          <w:sz w:val="24"/>
          <w:szCs w:val="24"/>
          <w:u w:val="single"/>
        </w:rPr>
        <w:t>.05.2020r.</w:t>
      </w:r>
    </w:p>
    <w:p w:rsidR="0094356C" w:rsidRDefault="0094356C" w:rsidP="0094356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23AF3">
        <w:rPr>
          <w:rFonts w:ascii="Arial" w:hAnsi="Arial" w:cs="Arial"/>
          <w:b/>
          <w:sz w:val="24"/>
          <w:szCs w:val="24"/>
          <w:u w:val="single"/>
        </w:rPr>
        <w:t>Temat dnia:</w:t>
      </w:r>
      <w:r>
        <w:rPr>
          <w:rFonts w:ascii="Arial" w:hAnsi="Arial" w:cs="Arial"/>
          <w:b/>
          <w:sz w:val="24"/>
          <w:szCs w:val="24"/>
          <w:u w:val="single"/>
        </w:rPr>
        <w:t xml:space="preserve"> Jesteśmy muzykalni.</w:t>
      </w:r>
    </w:p>
    <w:p w:rsidR="008D13A7" w:rsidRDefault="008D13A7" w:rsidP="0094356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2508F" w:rsidRDefault="00C2508F" w:rsidP="00C2508F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Słuchanie piosenki „Skaczące nutki” </w:t>
      </w:r>
    </w:p>
    <w:p w:rsidR="00C2508F" w:rsidRDefault="008A4856" w:rsidP="00C2508F">
      <w:pPr>
        <w:ind w:firstLine="708"/>
        <w:rPr>
          <w:rFonts w:ascii="Arial" w:hAnsi="Arial" w:cs="Arial"/>
          <w:sz w:val="24"/>
          <w:szCs w:val="24"/>
        </w:rPr>
      </w:pPr>
      <w:hyperlink r:id="rId15" w:history="1">
        <w:r w:rsidR="00C2508F" w:rsidRPr="00072742">
          <w:rPr>
            <w:rStyle w:val="Hipercze"/>
            <w:rFonts w:ascii="Arial" w:hAnsi="Arial" w:cs="Arial"/>
            <w:sz w:val="24"/>
            <w:szCs w:val="24"/>
          </w:rPr>
          <w:t>https://www.youtube.com/watch?v=4l1fhWcgdEk</w:t>
        </w:r>
      </w:hyperlink>
    </w:p>
    <w:p w:rsidR="008D13A7" w:rsidRDefault="008D13A7" w:rsidP="00C2508F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448300" cy="6067425"/>
            <wp:effectExtent l="1905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3A7" w:rsidRDefault="008D13A7" w:rsidP="008D13A7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Rozmowa na temat piosenki.</w:t>
      </w:r>
    </w:p>
    <w:p w:rsidR="008D13A7" w:rsidRDefault="008D13A7" w:rsidP="008D13A7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 nazywały się nutki?</w:t>
      </w:r>
    </w:p>
    <w:p w:rsidR="008D13A7" w:rsidRDefault="008D13A7" w:rsidP="008D13A7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Ile ich było?</w:t>
      </w:r>
    </w:p>
    <w:p w:rsidR="008D13A7" w:rsidRDefault="008D13A7" w:rsidP="008D13A7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robiły?</w:t>
      </w:r>
    </w:p>
    <w:p w:rsidR="008D13A7" w:rsidRDefault="008D13A7" w:rsidP="008D13A7">
      <w:pPr>
        <w:pStyle w:val="Akapitzlist"/>
        <w:ind w:left="1800"/>
        <w:rPr>
          <w:rFonts w:ascii="Arial" w:hAnsi="Arial" w:cs="Arial"/>
          <w:sz w:val="24"/>
          <w:szCs w:val="24"/>
        </w:rPr>
      </w:pPr>
    </w:p>
    <w:p w:rsidR="008D13A7" w:rsidRDefault="008D13A7" w:rsidP="008D13A7">
      <w:pPr>
        <w:pStyle w:val="Akapitzlist"/>
        <w:rPr>
          <w:rFonts w:ascii="Arial" w:hAnsi="Arial" w:cs="Arial"/>
          <w:sz w:val="24"/>
          <w:szCs w:val="24"/>
        </w:rPr>
      </w:pPr>
    </w:p>
    <w:p w:rsidR="008D13A7" w:rsidRDefault="008D13A7" w:rsidP="008D13A7">
      <w:pPr>
        <w:pStyle w:val="Akapitzlist"/>
        <w:rPr>
          <w:rFonts w:ascii="Arial" w:hAnsi="Arial" w:cs="Arial"/>
          <w:sz w:val="24"/>
          <w:szCs w:val="24"/>
        </w:rPr>
      </w:pPr>
    </w:p>
    <w:p w:rsidR="008D13A7" w:rsidRDefault="008D13A7" w:rsidP="008D13A7">
      <w:pPr>
        <w:pStyle w:val="Akapitzlist"/>
        <w:rPr>
          <w:rFonts w:ascii="Arial" w:hAnsi="Arial" w:cs="Arial"/>
          <w:sz w:val="24"/>
          <w:szCs w:val="24"/>
        </w:rPr>
      </w:pPr>
    </w:p>
    <w:p w:rsidR="008D13A7" w:rsidRDefault="008D13A7" w:rsidP="008D13A7">
      <w:pPr>
        <w:pStyle w:val="Akapitzlist"/>
        <w:rPr>
          <w:rFonts w:ascii="Arial" w:hAnsi="Arial" w:cs="Arial"/>
          <w:sz w:val="24"/>
          <w:szCs w:val="24"/>
        </w:rPr>
      </w:pPr>
    </w:p>
    <w:p w:rsidR="005C1FCD" w:rsidRDefault="005C1FCD" w:rsidP="005C1FCD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Rysuj po śladach.</w:t>
      </w:r>
    </w:p>
    <w:p w:rsidR="005C1FCD" w:rsidRPr="005C1FCD" w:rsidRDefault="005C1FCD" w:rsidP="005C1FCD">
      <w:pPr>
        <w:rPr>
          <w:rFonts w:ascii="Arial" w:hAnsi="Arial" w:cs="Arial"/>
          <w:sz w:val="24"/>
          <w:szCs w:val="24"/>
        </w:rPr>
      </w:pPr>
      <w:r w:rsidRPr="005C1FCD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38925" cy="5960398"/>
            <wp:effectExtent l="19050" t="0" r="0" b="0"/>
            <wp:docPr id="24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04" cy="596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3A7" w:rsidRPr="005C1FCD" w:rsidRDefault="008D13A7" w:rsidP="008D700B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5C1FCD" w:rsidRDefault="005C1FCD" w:rsidP="005C1FCD">
      <w:pPr>
        <w:rPr>
          <w:rFonts w:ascii="Arial" w:hAnsi="Arial" w:cs="Arial"/>
          <w:sz w:val="24"/>
          <w:szCs w:val="24"/>
        </w:rPr>
      </w:pPr>
    </w:p>
    <w:p w:rsidR="005C1FCD" w:rsidRDefault="005C1FCD" w:rsidP="005C1FCD">
      <w:pPr>
        <w:rPr>
          <w:rFonts w:ascii="Arial" w:hAnsi="Arial" w:cs="Arial"/>
          <w:sz w:val="24"/>
          <w:szCs w:val="24"/>
        </w:rPr>
      </w:pPr>
    </w:p>
    <w:p w:rsidR="005C1FCD" w:rsidRDefault="005C1FCD" w:rsidP="005C1FCD">
      <w:pPr>
        <w:rPr>
          <w:rFonts w:ascii="Arial" w:hAnsi="Arial" w:cs="Arial"/>
          <w:sz w:val="24"/>
          <w:szCs w:val="24"/>
        </w:rPr>
      </w:pPr>
    </w:p>
    <w:p w:rsidR="005C1FCD" w:rsidRDefault="005C1FCD" w:rsidP="005C1FCD">
      <w:pPr>
        <w:rPr>
          <w:rFonts w:ascii="Arial" w:hAnsi="Arial" w:cs="Arial"/>
          <w:sz w:val="24"/>
          <w:szCs w:val="24"/>
        </w:rPr>
      </w:pPr>
    </w:p>
    <w:p w:rsidR="005C1FCD" w:rsidRDefault="005C1FCD" w:rsidP="005C1FCD">
      <w:pPr>
        <w:rPr>
          <w:rFonts w:ascii="Arial" w:hAnsi="Arial" w:cs="Arial"/>
          <w:sz w:val="24"/>
          <w:szCs w:val="24"/>
        </w:rPr>
      </w:pPr>
    </w:p>
    <w:p w:rsidR="005C1FCD" w:rsidRDefault="005C1FCD" w:rsidP="005C1FCD">
      <w:pPr>
        <w:rPr>
          <w:rFonts w:ascii="Arial" w:hAnsi="Arial" w:cs="Arial"/>
          <w:sz w:val="24"/>
          <w:szCs w:val="24"/>
        </w:rPr>
      </w:pPr>
    </w:p>
    <w:p w:rsidR="005C1FCD" w:rsidRDefault="005C1FCD" w:rsidP="005C1FCD">
      <w:pPr>
        <w:rPr>
          <w:rFonts w:ascii="Arial" w:hAnsi="Arial" w:cs="Arial"/>
          <w:sz w:val="24"/>
          <w:szCs w:val="24"/>
        </w:rPr>
      </w:pPr>
    </w:p>
    <w:p w:rsidR="005C1FCD" w:rsidRDefault="005C1FCD" w:rsidP="005C1FCD">
      <w:pPr>
        <w:rPr>
          <w:rFonts w:ascii="Arial" w:hAnsi="Arial" w:cs="Arial"/>
          <w:sz w:val="24"/>
          <w:szCs w:val="24"/>
        </w:rPr>
      </w:pPr>
    </w:p>
    <w:p w:rsidR="005C1FCD" w:rsidRPr="005C1FCD" w:rsidRDefault="005C1FCD" w:rsidP="005C1FCD">
      <w:pPr>
        <w:rPr>
          <w:rFonts w:ascii="Arial" w:hAnsi="Arial" w:cs="Arial"/>
          <w:sz w:val="24"/>
          <w:szCs w:val="24"/>
        </w:rPr>
      </w:pPr>
    </w:p>
    <w:p w:rsidR="0094356C" w:rsidRPr="0094356C" w:rsidRDefault="0094356C" w:rsidP="0094356C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Pisanie liter w liniaturze.</w:t>
      </w:r>
    </w:p>
    <w:p w:rsidR="00723AF3" w:rsidRDefault="0094356C" w:rsidP="00723A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432566" cy="8634318"/>
            <wp:effectExtent l="19050" t="0" r="6334" b="0"/>
            <wp:docPr id="31" name="Obraz 31" descr="C:\Users\Paweł\Desktop\e-książki\nauka czyt, pis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aweł\Desktop\e-książki\nauka czyt, pis\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018" cy="863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8D" w:rsidRDefault="00AA168D" w:rsidP="00723AF3">
      <w:pPr>
        <w:rPr>
          <w:rFonts w:ascii="Arial" w:hAnsi="Arial" w:cs="Arial"/>
          <w:sz w:val="24"/>
          <w:szCs w:val="24"/>
        </w:rPr>
      </w:pPr>
    </w:p>
    <w:p w:rsidR="00AA168D" w:rsidRDefault="00AA168D" w:rsidP="00723AF3">
      <w:pPr>
        <w:rPr>
          <w:rFonts w:ascii="Arial" w:hAnsi="Arial" w:cs="Arial"/>
          <w:sz w:val="24"/>
          <w:szCs w:val="24"/>
        </w:rPr>
      </w:pPr>
    </w:p>
    <w:p w:rsidR="00AA168D" w:rsidRDefault="00AA168D" w:rsidP="00AA168D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A168D">
        <w:rPr>
          <w:rFonts w:ascii="Arial" w:hAnsi="Arial" w:cs="Arial"/>
          <w:sz w:val="24"/>
          <w:szCs w:val="24"/>
        </w:rPr>
        <w:lastRenderedPageBreak/>
        <w:t xml:space="preserve">Dodawanie i odejmowanie w zakresie 10. </w:t>
      </w:r>
    </w:p>
    <w:p w:rsidR="00AA168D" w:rsidRDefault="00AA168D" w:rsidP="00AA168D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AA168D">
        <w:rPr>
          <w:rFonts w:ascii="Arial" w:hAnsi="Arial" w:cs="Arial"/>
          <w:sz w:val="24"/>
          <w:szCs w:val="24"/>
        </w:rPr>
        <w:t>Dodawanie</w:t>
      </w:r>
      <w:r>
        <w:rPr>
          <w:rFonts w:ascii="Arial" w:hAnsi="Arial" w:cs="Arial"/>
          <w:sz w:val="24"/>
          <w:szCs w:val="24"/>
        </w:rPr>
        <w:t xml:space="preserve"> z wykorzystaniem kostek. Dziecko rzuca</w:t>
      </w:r>
      <w:r w:rsidRPr="00AA168D">
        <w:rPr>
          <w:rFonts w:ascii="Arial" w:hAnsi="Arial" w:cs="Arial"/>
          <w:sz w:val="24"/>
          <w:szCs w:val="24"/>
        </w:rPr>
        <w:t xml:space="preserve"> dwiema kostkami, w których zaklejone są ścianki z sześcioma oczkami. Są tam</w:t>
      </w:r>
      <w:r>
        <w:rPr>
          <w:rFonts w:ascii="Arial" w:hAnsi="Arial" w:cs="Arial"/>
          <w:sz w:val="24"/>
          <w:szCs w:val="24"/>
        </w:rPr>
        <w:t xml:space="preserve"> cyfry 0. Po wyrzuceniu – dziecko liczy oczka i układa</w:t>
      </w:r>
      <w:r w:rsidRPr="00AA168D">
        <w:rPr>
          <w:rFonts w:ascii="Arial" w:hAnsi="Arial" w:cs="Arial"/>
          <w:sz w:val="24"/>
          <w:szCs w:val="24"/>
        </w:rPr>
        <w:t xml:space="preserve"> odpowiednie działanie. Np. dziecko wyrzuciło na kostkach 5 oczek i 4 oczka. Układa działanie: 5 + 4 = 9 i je odczytuje.</w:t>
      </w:r>
    </w:p>
    <w:p w:rsidR="00AA168D" w:rsidRPr="00AA168D" w:rsidRDefault="00AA168D" w:rsidP="00AA168D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5C1FCD" w:rsidRDefault="00AA168D" w:rsidP="00723A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cyfry i znaki do wycięci:</w:t>
      </w:r>
    </w:p>
    <w:p w:rsidR="00AA168D" w:rsidRDefault="00AA168D" w:rsidP="00723A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94662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515100" cy="6553200"/>
            <wp:effectExtent l="19050" t="0" r="0" b="0"/>
            <wp:docPr id="62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0F" w:rsidRDefault="0054610F" w:rsidP="00723AF3">
      <w:pPr>
        <w:rPr>
          <w:rFonts w:ascii="Arial" w:hAnsi="Arial" w:cs="Arial"/>
          <w:sz w:val="24"/>
          <w:szCs w:val="24"/>
        </w:rPr>
      </w:pPr>
    </w:p>
    <w:p w:rsidR="0054610F" w:rsidRPr="0054610F" w:rsidRDefault="0054610F" w:rsidP="0054610F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4610F">
        <w:rPr>
          <w:rFonts w:ascii="Arial" w:hAnsi="Arial" w:cs="Arial"/>
          <w:b/>
          <w:sz w:val="24"/>
          <w:szCs w:val="24"/>
        </w:rPr>
        <w:t>Nauka czytania pisania, liczenia s. 95</w:t>
      </w:r>
      <w:r>
        <w:rPr>
          <w:rFonts w:ascii="Arial" w:hAnsi="Arial" w:cs="Arial"/>
          <w:sz w:val="24"/>
          <w:szCs w:val="24"/>
        </w:rPr>
        <w:t xml:space="preserve"> Liczenie na palcach. Wpisywanie wyników.</w:t>
      </w:r>
    </w:p>
    <w:p w:rsidR="0094356C" w:rsidRDefault="0094356C" w:rsidP="0054610F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436AEE" w:rsidRDefault="00436AEE" w:rsidP="0054610F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436AEE" w:rsidRDefault="00436AEE" w:rsidP="0054610F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436AEE" w:rsidRDefault="0073547E" w:rsidP="00436AEE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Wstaw odpowiednią literę. </w:t>
      </w:r>
    </w:p>
    <w:p w:rsidR="0073547E" w:rsidRDefault="0073547E" w:rsidP="0073547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758690" cy="3058498"/>
            <wp:effectExtent l="19050" t="0" r="3810" b="0"/>
            <wp:docPr id="64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05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7E" w:rsidRDefault="0073547E" w:rsidP="0073547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676775" cy="3032596"/>
            <wp:effectExtent l="19050" t="0" r="9525" b="0"/>
            <wp:docPr id="65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59" cy="303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7E" w:rsidRDefault="0073547E" w:rsidP="0073547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730115" cy="3006740"/>
            <wp:effectExtent l="19050" t="0" r="0" b="0"/>
            <wp:docPr id="66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41" cy="300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7E" w:rsidRDefault="0073547E" w:rsidP="0073547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76775" cy="3017568"/>
            <wp:effectExtent l="19050" t="0" r="9525" b="0"/>
            <wp:docPr id="67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24" cy="301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7E" w:rsidRDefault="0073547E" w:rsidP="0073547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724400" cy="3029174"/>
            <wp:effectExtent l="19050" t="0" r="0" b="0"/>
            <wp:docPr id="69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99" cy="303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7E" w:rsidRDefault="0073547E" w:rsidP="0073547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791075" cy="3097355"/>
            <wp:effectExtent l="19050" t="0" r="9525" b="0"/>
            <wp:docPr id="68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C1" w:rsidRPr="002273C1" w:rsidRDefault="002273C1" w:rsidP="002273C1">
      <w:pPr>
        <w:pStyle w:val="NormalnyWeb"/>
        <w:numPr>
          <w:ilvl w:val="0"/>
          <w:numId w:val="4"/>
        </w:numPr>
        <w:spacing w:line="276" w:lineRule="auto"/>
        <w:contextualSpacing/>
      </w:pPr>
      <w:r w:rsidRPr="002273C1">
        <w:rPr>
          <w:rStyle w:val="Pogrubienie"/>
          <w:rFonts w:ascii="Arial" w:eastAsiaTheme="majorEastAsia" w:hAnsi="Arial" w:cs="Arial"/>
          <w:b w:val="0"/>
          <w:color w:val="000000" w:themeColor="text1"/>
        </w:rPr>
        <w:lastRenderedPageBreak/>
        <w:t>Robimy instrumenty</w:t>
      </w:r>
      <w:r w:rsidRPr="002273C1">
        <w:rPr>
          <w:rFonts w:ascii="Arial" w:hAnsi="Arial" w:cs="Arial"/>
          <w:color w:val="000000" w:themeColor="text1"/>
        </w:rPr>
        <w:t xml:space="preserve"> – wykonanie gitary z pudełka po chusteczkach higienicznych.</w:t>
      </w:r>
      <w:r>
        <w:rPr>
          <w:rFonts w:ascii="Arial" w:hAnsi="Arial" w:cs="Arial"/>
          <w:color w:val="000000" w:themeColor="text1"/>
        </w:rPr>
        <w:t xml:space="preserve"> </w:t>
      </w:r>
      <w:r w:rsidRPr="002273C1">
        <w:rPr>
          <w:rFonts w:ascii="Arial" w:hAnsi="Arial" w:cs="Arial"/>
          <w:color w:val="000000" w:themeColor="text1"/>
        </w:rPr>
        <w:t>Dziecko siedzi przy stoliku, ma pudełko po chusteczkach higienicznych, jedną plastikową rurkę, nożyczki i pięć gumek recepturek. Rodzic daje dziecku dwa paseczki taśmy dwustronnej i wskazuje, gdzie należy ją przykleić. Dziecko nakleja taśmę równolegle do krótszych boków pudełka – między krawędzią pudełka a dziurą. Przecina plastikową rurkę na pół tak, aby powstały dwie krótkie rurki, i nakleja ja na pudełku, w miejscu dwustronnej taśmy klejącej. Następne nakłada gumki recepturki tak, aby opierały się o rurki.</w:t>
      </w:r>
    </w:p>
    <w:p w:rsidR="002273C1" w:rsidRDefault="002273C1" w:rsidP="002273C1">
      <w:pPr>
        <w:pStyle w:val="NormalnyWeb"/>
        <w:spacing w:line="276" w:lineRule="auto"/>
        <w:contextualSpacing/>
        <w:jc w:val="center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2509838" cy="3346450"/>
            <wp:effectExtent l="19050" t="0" r="4762" b="0"/>
            <wp:docPr id="70" name="Obraz 68" descr="zabawy dla dzieci i rodziców: Gitara domowym sposobem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zabawy dla dzieci i rodziców: Gitara domowym sposobem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00" cy="33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C1" w:rsidRDefault="002273C1" w:rsidP="002273C1">
      <w:pPr>
        <w:pStyle w:val="NormalnyWeb"/>
        <w:spacing w:line="276" w:lineRule="auto"/>
        <w:contextualSpacing/>
        <w:jc w:val="center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4584700" cy="3438525"/>
            <wp:effectExtent l="19050" t="0" r="6350" b="0"/>
            <wp:docPr id="71" name="Obraz 71" descr="zabawy dla dzieci i rodziców: Gitara domowym sposobem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zabawy dla dzieci i rodziców: Gitara domowym sposobem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05" cy="344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C1" w:rsidRDefault="002273C1" w:rsidP="002273C1">
      <w:pPr>
        <w:pStyle w:val="NormalnyWeb"/>
        <w:spacing w:line="276" w:lineRule="auto"/>
        <w:contextualSpacing/>
        <w:jc w:val="center"/>
      </w:pPr>
    </w:p>
    <w:p w:rsidR="002273C1" w:rsidRDefault="002273C1" w:rsidP="002273C1">
      <w:pPr>
        <w:pStyle w:val="NormalnyWeb"/>
        <w:spacing w:line="276" w:lineRule="auto"/>
        <w:contextualSpacing/>
        <w:jc w:val="center"/>
      </w:pPr>
    </w:p>
    <w:p w:rsidR="002273C1" w:rsidRDefault="002273C1" w:rsidP="002273C1">
      <w:pPr>
        <w:pStyle w:val="NormalnyWeb"/>
        <w:spacing w:line="276" w:lineRule="auto"/>
        <w:contextualSpacing/>
        <w:jc w:val="center"/>
      </w:pPr>
    </w:p>
    <w:p w:rsidR="002273C1" w:rsidRDefault="002273C1" w:rsidP="002273C1">
      <w:pPr>
        <w:pStyle w:val="NormalnyWeb"/>
        <w:spacing w:line="276" w:lineRule="auto"/>
        <w:contextualSpacing/>
        <w:jc w:val="center"/>
      </w:pPr>
    </w:p>
    <w:p w:rsidR="002273C1" w:rsidRPr="002273C1" w:rsidRDefault="002273C1" w:rsidP="002273C1">
      <w:pPr>
        <w:rPr>
          <w:rFonts w:ascii="Arial" w:hAnsi="Arial" w:cs="Arial"/>
          <w:sz w:val="24"/>
          <w:szCs w:val="24"/>
        </w:rPr>
      </w:pPr>
    </w:p>
    <w:p w:rsidR="00095B2B" w:rsidRPr="00095B2B" w:rsidRDefault="00095B2B" w:rsidP="00095B2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95B2B">
        <w:rPr>
          <w:rFonts w:ascii="Arial" w:hAnsi="Arial" w:cs="Arial"/>
          <w:b/>
          <w:sz w:val="24"/>
          <w:szCs w:val="24"/>
          <w:u w:val="single"/>
        </w:rPr>
        <w:lastRenderedPageBreak/>
        <w:t>Środa 20.05.2020r.</w:t>
      </w:r>
    </w:p>
    <w:p w:rsidR="00095B2B" w:rsidRDefault="00095B2B" w:rsidP="00095B2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95B2B">
        <w:rPr>
          <w:rFonts w:ascii="Arial" w:hAnsi="Arial" w:cs="Arial"/>
          <w:b/>
          <w:sz w:val="24"/>
          <w:szCs w:val="24"/>
          <w:u w:val="single"/>
        </w:rPr>
        <w:t>Temat dnia: Muzykalna folia.</w:t>
      </w:r>
    </w:p>
    <w:p w:rsidR="00095B2B" w:rsidRDefault="00095B2B" w:rsidP="00095B2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095B2B" w:rsidRDefault="00095B2B" w:rsidP="00095B2B">
      <w:pPr>
        <w:pStyle w:val="Akapitzlist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2B6EE5">
        <w:rPr>
          <w:rFonts w:ascii="Arial" w:hAnsi="Arial" w:cs="Arial"/>
          <w:b/>
          <w:sz w:val="24"/>
          <w:szCs w:val="24"/>
        </w:rPr>
        <w:t>Karta pracy, cz. 4, s. 23.</w:t>
      </w:r>
      <w:r>
        <w:rPr>
          <w:rFonts w:ascii="Arial" w:hAnsi="Arial" w:cs="Arial"/>
          <w:sz w:val="24"/>
          <w:szCs w:val="24"/>
        </w:rPr>
        <w:t xml:space="preserve"> Odszukiwanie na dużym zdjęciu instrumentów przedstawionych na zdjęcia na dole karty. Nazywanie ich.</w:t>
      </w:r>
    </w:p>
    <w:p w:rsidR="00095B2B" w:rsidRPr="00095B2B" w:rsidRDefault="00095B2B" w:rsidP="00095B2B">
      <w:pPr>
        <w:pStyle w:val="Akapitzlist"/>
        <w:rPr>
          <w:rFonts w:ascii="Arial" w:hAnsi="Arial" w:cs="Arial"/>
          <w:sz w:val="24"/>
          <w:szCs w:val="24"/>
        </w:rPr>
      </w:pPr>
    </w:p>
    <w:p w:rsidR="00095B2B" w:rsidRDefault="00095B2B" w:rsidP="00095B2B">
      <w:pPr>
        <w:pStyle w:val="Akapitzlist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Rytmiczna rozgrzewka w podskokach.</w:t>
      </w:r>
    </w:p>
    <w:p w:rsidR="00095B2B" w:rsidRDefault="008A4856" w:rsidP="00095B2B">
      <w:pPr>
        <w:ind w:firstLine="360"/>
        <w:rPr>
          <w:rFonts w:ascii="Arial" w:hAnsi="Arial" w:cs="Arial"/>
          <w:sz w:val="24"/>
          <w:szCs w:val="24"/>
        </w:rPr>
      </w:pPr>
      <w:hyperlink r:id="rId30" w:history="1">
        <w:r w:rsidR="00095B2B" w:rsidRPr="00072742">
          <w:rPr>
            <w:rStyle w:val="Hipercze"/>
            <w:rFonts w:ascii="Arial" w:hAnsi="Arial" w:cs="Arial"/>
            <w:sz w:val="24"/>
            <w:szCs w:val="24"/>
          </w:rPr>
          <w:t>https://www.youtube.com/watch?v=Zg7pCZOtMXo</w:t>
        </w:r>
      </w:hyperlink>
    </w:p>
    <w:p w:rsidR="00095B2B" w:rsidRDefault="00095B2B" w:rsidP="00095B2B">
      <w:pPr>
        <w:pStyle w:val="Akapitzlist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Zabawy z folią – </w:t>
      </w:r>
      <w:r w:rsidRPr="00095B2B">
        <w:rPr>
          <w:rFonts w:ascii="Arial" w:hAnsi="Arial" w:cs="Arial"/>
          <w:i/>
          <w:sz w:val="24"/>
          <w:szCs w:val="24"/>
        </w:rPr>
        <w:t>Folia i wydawane przez nią dźwięki</w:t>
      </w:r>
      <w:r>
        <w:rPr>
          <w:rFonts w:ascii="Arial" w:hAnsi="Arial" w:cs="Arial"/>
          <w:sz w:val="24"/>
          <w:szCs w:val="24"/>
        </w:rPr>
        <w:t>.</w:t>
      </w:r>
    </w:p>
    <w:p w:rsidR="0094420C" w:rsidRPr="00095B2B" w:rsidRDefault="0094420C" w:rsidP="0094420C">
      <w:pPr>
        <w:pStyle w:val="Akapitzlist"/>
        <w:rPr>
          <w:rFonts w:ascii="Arial" w:hAnsi="Arial" w:cs="Arial"/>
          <w:sz w:val="24"/>
          <w:szCs w:val="24"/>
        </w:rPr>
      </w:pPr>
    </w:p>
    <w:p w:rsidR="0094420C" w:rsidRDefault="0094420C" w:rsidP="0094420C">
      <w:pPr>
        <w:pStyle w:val="Akapitzlist"/>
        <w:numPr>
          <w:ilvl w:val="0"/>
          <w:numId w:val="1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420C">
        <w:rPr>
          <w:rFonts w:ascii="Arial" w:hAnsi="Arial" w:cs="Arial"/>
          <w:color w:val="000000" w:themeColor="text1"/>
          <w:sz w:val="24"/>
          <w:szCs w:val="24"/>
        </w:rPr>
        <w:t xml:space="preserve">Jaka jest folia? – rozmowa na temat właściwości folii; jej wykorzystywania – np. do okrycia mebli, podłogi podczas malowania. </w:t>
      </w:r>
    </w:p>
    <w:p w:rsidR="002B6EE5" w:rsidRPr="0094420C" w:rsidRDefault="002B6EE5" w:rsidP="002B6EE5">
      <w:pPr>
        <w:pStyle w:val="Akapitzlist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2B6EE5" w:rsidRPr="002B6EE5" w:rsidRDefault="0094420C" w:rsidP="002B6EE5">
      <w:pPr>
        <w:pStyle w:val="Akapitzlist"/>
        <w:numPr>
          <w:ilvl w:val="0"/>
          <w:numId w:val="1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420C">
        <w:rPr>
          <w:rFonts w:ascii="Arial" w:hAnsi="Arial" w:cs="Arial"/>
          <w:color w:val="000000" w:themeColor="text1"/>
          <w:sz w:val="24"/>
          <w:szCs w:val="24"/>
        </w:rPr>
        <w:t>Z czym kojarzy się folia? –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dziecko bierze</w:t>
      </w:r>
      <w:r w:rsidRPr="0094420C">
        <w:rPr>
          <w:rFonts w:ascii="Arial" w:hAnsi="Arial" w:cs="Arial"/>
          <w:color w:val="000000" w:themeColor="text1"/>
          <w:sz w:val="24"/>
          <w:szCs w:val="24"/>
        </w:rPr>
        <w:t xml:space="preserve"> folię do rąk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i próbuje nią poruszać – mówi, z czym mu</w:t>
      </w:r>
      <w:r w:rsidRPr="0094420C">
        <w:rPr>
          <w:rFonts w:ascii="Arial" w:hAnsi="Arial" w:cs="Arial"/>
          <w:color w:val="000000" w:themeColor="text1"/>
          <w:sz w:val="24"/>
          <w:szCs w:val="24"/>
        </w:rPr>
        <w:t xml:space="preserve"> się kojarz</w:t>
      </w:r>
      <w:r>
        <w:rPr>
          <w:rFonts w:ascii="Arial" w:hAnsi="Arial" w:cs="Arial"/>
          <w:color w:val="000000" w:themeColor="text1"/>
          <w:sz w:val="24"/>
          <w:szCs w:val="24"/>
        </w:rPr>
        <w:t>y (powierzchnia wody). Porusza</w:t>
      </w:r>
      <w:r w:rsidRPr="0094420C">
        <w:rPr>
          <w:rFonts w:ascii="Arial" w:hAnsi="Arial" w:cs="Arial"/>
          <w:color w:val="000000" w:themeColor="text1"/>
          <w:sz w:val="24"/>
          <w:szCs w:val="24"/>
        </w:rPr>
        <w:t xml:space="preserve"> folią w górę i w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dół, wolno i szybko – obserwuje</w:t>
      </w:r>
      <w:r w:rsidRPr="0094420C">
        <w:rPr>
          <w:rFonts w:ascii="Arial" w:hAnsi="Arial" w:cs="Arial"/>
          <w:color w:val="000000" w:themeColor="text1"/>
          <w:sz w:val="24"/>
          <w:szCs w:val="24"/>
        </w:rPr>
        <w:t>, jakie fale powstają i jaki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dźwięk wydaje folia. Rodzic</w:t>
      </w:r>
      <w:r w:rsidRPr="0094420C">
        <w:rPr>
          <w:rFonts w:ascii="Arial" w:hAnsi="Arial" w:cs="Arial"/>
          <w:color w:val="000000" w:themeColor="text1"/>
          <w:sz w:val="24"/>
          <w:szCs w:val="24"/>
        </w:rPr>
        <w:t xml:space="preserve"> wrzuca na folię małe, mięk</w:t>
      </w:r>
      <w:r>
        <w:rPr>
          <w:rFonts w:ascii="Arial" w:hAnsi="Arial" w:cs="Arial"/>
          <w:color w:val="000000" w:themeColor="text1"/>
          <w:sz w:val="24"/>
          <w:szCs w:val="24"/>
        </w:rPr>
        <w:t>kie piłeczki lub balony – dziecko tak porusza</w:t>
      </w:r>
      <w:r w:rsidRPr="0094420C">
        <w:rPr>
          <w:rFonts w:ascii="Arial" w:hAnsi="Arial" w:cs="Arial"/>
          <w:color w:val="000000" w:themeColor="text1"/>
          <w:sz w:val="24"/>
          <w:szCs w:val="24"/>
        </w:rPr>
        <w:t xml:space="preserve"> f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olią, aby one nie spadły. </w:t>
      </w:r>
    </w:p>
    <w:p w:rsidR="002B6EE5" w:rsidRPr="002B6EE5" w:rsidRDefault="002B6EE5" w:rsidP="002B6EE5">
      <w:pPr>
        <w:pStyle w:val="Akapitzlist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94420C" w:rsidRPr="008D700B" w:rsidRDefault="0094420C" w:rsidP="008D700B">
      <w:pPr>
        <w:pStyle w:val="Akapitzlist"/>
        <w:numPr>
          <w:ilvl w:val="0"/>
          <w:numId w:val="15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Inscenizujemy wiersz – dziecko siada przed folią; rodzic</w:t>
      </w:r>
      <w:r w:rsidRPr="0094420C">
        <w:rPr>
          <w:rFonts w:ascii="Arial" w:hAnsi="Arial" w:cs="Arial"/>
          <w:color w:val="000000" w:themeColor="text1"/>
          <w:sz w:val="24"/>
          <w:szCs w:val="24"/>
        </w:rPr>
        <w:t xml:space="preserve"> mówi wier</w:t>
      </w:r>
      <w:r>
        <w:rPr>
          <w:rFonts w:ascii="Arial" w:hAnsi="Arial" w:cs="Arial"/>
          <w:color w:val="000000" w:themeColor="text1"/>
          <w:sz w:val="24"/>
          <w:szCs w:val="24"/>
        </w:rPr>
        <w:t>sz Niedokończona bajka, a dziecko zastanawia się, w jaki sposób mogło</w:t>
      </w:r>
      <w:r w:rsidRPr="0094420C">
        <w:rPr>
          <w:rFonts w:ascii="Arial" w:hAnsi="Arial" w:cs="Arial"/>
          <w:color w:val="000000" w:themeColor="text1"/>
          <w:sz w:val="24"/>
          <w:szCs w:val="24"/>
        </w:rPr>
        <w:t xml:space="preserve">by go zainscenizować z wykorzystaniem folii. Przy powtarzaniu </w:t>
      </w:r>
      <w:r>
        <w:rPr>
          <w:rFonts w:ascii="Arial" w:hAnsi="Arial" w:cs="Arial"/>
          <w:color w:val="000000" w:themeColor="text1"/>
          <w:sz w:val="24"/>
          <w:szCs w:val="24"/>
        </w:rPr>
        <w:t>przez rodzica</w:t>
      </w:r>
      <w:r w:rsidRPr="0094420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kolejnych wersów wiersza dziecko podaje</w:t>
      </w:r>
      <w:r w:rsidRPr="0094420C">
        <w:rPr>
          <w:rFonts w:ascii="Arial" w:hAnsi="Arial" w:cs="Arial"/>
          <w:color w:val="000000" w:themeColor="text1"/>
          <w:sz w:val="24"/>
          <w:szCs w:val="24"/>
        </w:rPr>
        <w:t xml:space="preserve"> swoje propozycje jego interpretacji z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wykorzystaniem folii, realizuje</w:t>
      </w:r>
      <w:r w:rsidRPr="0094420C">
        <w:rPr>
          <w:rFonts w:ascii="Arial" w:hAnsi="Arial" w:cs="Arial"/>
          <w:color w:val="000000" w:themeColor="text1"/>
          <w:sz w:val="24"/>
          <w:szCs w:val="24"/>
        </w:rPr>
        <w:t xml:space="preserve"> swoje pomysły.  Na za</w:t>
      </w:r>
      <w:r>
        <w:rPr>
          <w:rFonts w:ascii="Arial" w:hAnsi="Arial" w:cs="Arial"/>
          <w:color w:val="000000" w:themeColor="text1"/>
          <w:sz w:val="24"/>
          <w:szCs w:val="24"/>
        </w:rPr>
        <w:t>kończenie samodzielnie wymyśla</w:t>
      </w:r>
      <w:r w:rsidRPr="0094420C">
        <w:rPr>
          <w:rFonts w:ascii="Arial" w:hAnsi="Arial" w:cs="Arial"/>
          <w:color w:val="000000" w:themeColor="text1"/>
          <w:sz w:val="24"/>
          <w:szCs w:val="24"/>
        </w:rPr>
        <w:t xml:space="preserve">, co mogłoby się jeszcze </w:t>
      </w:r>
      <w:r>
        <w:rPr>
          <w:rFonts w:ascii="Arial" w:hAnsi="Arial" w:cs="Arial"/>
          <w:color w:val="000000" w:themeColor="text1"/>
          <w:sz w:val="24"/>
          <w:szCs w:val="24"/>
        </w:rPr>
        <w:t>zdarzyć w tej bajce, i ilustruje</w:t>
      </w:r>
      <w:r w:rsidRPr="0094420C">
        <w:rPr>
          <w:rFonts w:ascii="Arial" w:hAnsi="Arial" w:cs="Arial"/>
          <w:color w:val="000000" w:themeColor="text1"/>
          <w:sz w:val="24"/>
          <w:szCs w:val="24"/>
        </w:rPr>
        <w:t xml:space="preserve"> swoje opowiadanie z wykorzystaniem folii.</w:t>
      </w:r>
    </w:p>
    <w:p w:rsidR="0094420C" w:rsidRPr="0054179B" w:rsidRDefault="0094420C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Wielkie morze, wielkie góry,</w:t>
      </w:r>
    </w:p>
    <w:p w:rsidR="0094420C" w:rsidRPr="0054179B" w:rsidRDefault="0094420C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przymknij oczy – widzisz chmury.</w:t>
      </w:r>
    </w:p>
    <w:p w:rsidR="0094420C" w:rsidRPr="0054179B" w:rsidRDefault="0094420C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Wiatr się zrywa, dmucha lekko,</w:t>
      </w:r>
    </w:p>
    <w:p w:rsidR="0094420C" w:rsidRPr="0054179B" w:rsidRDefault="0094420C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coraz szybciej, bardzo prędko.</w:t>
      </w:r>
    </w:p>
    <w:p w:rsidR="0094420C" w:rsidRPr="0054179B" w:rsidRDefault="0094420C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Coś szeleści, coś furkocze,</w:t>
      </w:r>
    </w:p>
    <w:p w:rsidR="0094420C" w:rsidRPr="0054179B" w:rsidRDefault="0094420C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jakby jakieś zianie smocze…</w:t>
      </w:r>
    </w:p>
    <w:p w:rsidR="0094420C" w:rsidRPr="0054179B" w:rsidRDefault="0094420C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Tam szeleści, tu podskoczy –</w:t>
      </w:r>
    </w:p>
    <w:p w:rsidR="0094420C" w:rsidRPr="0054179B" w:rsidRDefault="0094420C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ktoś spod ziemi wnet wyskoczy.</w:t>
      </w:r>
    </w:p>
    <w:p w:rsidR="0094420C" w:rsidRPr="0054179B" w:rsidRDefault="0094420C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A zza krzaków widać oczy:</w:t>
      </w:r>
    </w:p>
    <w:p w:rsidR="0094420C" w:rsidRPr="0054179B" w:rsidRDefault="0094420C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duże oczy, wielkie oczy.</w:t>
      </w:r>
    </w:p>
    <w:p w:rsidR="0094420C" w:rsidRPr="0054179B" w:rsidRDefault="0094420C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Kto tu na swym koniu bieży?</w:t>
      </w:r>
    </w:p>
    <w:p w:rsidR="002B6EE5" w:rsidRPr="0054179B" w:rsidRDefault="002B6EE5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W lśniącej zbroi? To królewicz</w:t>
      </w:r>
    </w:p>
    <w:p w:rsidR="002B6EE5" w:rsidRPr="0054179B" w:rsidRDefault="002B6EE5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po księżniczkę w ciemność jedzie,</w:t>
      </w:r>
    </w:p>
    <w:p w:rsidR="002B6EE5" w:rsidRPr="0054179B" w:rsidRDefault="002B6EE5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jego serce go tu wiedzie.</w:t>
      </w:r>
    </w:p>
    <w:p w:rsidR="002B6EE5" w:rsidRPr="0054179B" w:rsidRDefault="002B6EE5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A zza krzaków widać oczy:</w:t>
      </w:r>
    </w:p>
    <w:p w:rsidR="002B6EE5" w:rsidRPr="0054179B" w:rsidRDefault="002B6EE5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duże oczy, wielkie oczy.</w:t>
      </w:r>
    </w:p>
    <w:p w:rsidR="002B6EE5" w:rsidRPr="0054179B" w:rsidRDefault="002B6EE5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Coraz głośniej, coraz szumniej,</w:t>
      </w:r>
    </w:p>
    <w:p w:rsidR="002B6EE5" w:rsidRPr="0054179B" w:rsidRDefault="002B6EE5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coraz ciemniej, coraz smutniej…</w:t>
      </w:r>
    </w:p>
    <w:p w:rsidR="002B6EE5" w:rsidRPr="0054179B" w:rsidRDefault="002B6EE5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Wiatr się zrywa, dmucha lekko,</w:t>
      </w:r>
    </w:p>
    <w:p w:rsidR="002B6EE5" w:rsidRPr="0054179B" w:rsidRDefault="002B6EE5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lastRenderedPageBreak/>
        <w:t>coraz szybciej, bardzo prędko…</w:t>
      </w:r>
    </w:p>
    <w:p w:rsidR="002B6EE5" w:rsidRPr="0054179B" w:rsidRDefault="002B6EE5" w:rsidP="002B6EE5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Skąd te oczy? Skąd królewicz i królewna?</w:t>
      </w:r>
    </w:p>
    <w:p w:rsidR="002B6EE5" w:rsidRDefault="002B6EE5" w:rsidP="008D700B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54179B">
        <w:rPr>
          <w:rFonts w:ascii="Arial" w:hAnsi="Arial" w:cs="Arial"/>
          <w:i/>
          <w:color w:val="0070C0"/>
          <w:sz w:val="24"/>
          <w:szCs w:val="24"/>
        </w:rPr>
        <w:t>Pomyśl sam – a bajka będzie piękna!</w:t>
      </w:r>
    </w:p>
    <w:p w:rsidR="008D700B" w:rsidRPr="008D700B" w:rsidRDefault="008D700B" w:rsidP="008D700B">
      <w:pPr>
        <w:pStyle w:val="Akapitzlist"/>
        <w:jc w:val="center"/>
        <w:rPr>
          <w:rFonts w:ascii="Arial" w:hAnsi="Arial" w:cs="Arial"/>
          <w:i/>
          <w:color w:val="0070C0"/>
          <w:sz w:val="24"/>
          <w:szCs w:val="24"/>
        </w:rPr>
      </w:pPr>
    </w:p>
    <w:p w:rsidR="002B6EE5" w:rsidRPr="002B6EE5" w:rsidRDefault="002B6EE5" w:rsidP="002B6EE5">
      <w:pPr>
        <w:pStyle w:val="Akapitzlist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Zabawa </w:t>
      </w:r>
      <w:r w:rsidRPr="002B6EE5">
        <w:rPr>
          <w:rFonts w:ascii="Arial" w:hAnsi="Arial" w:cs="Arial"/>
          <w:i/>
          <w:sz w:val="24"/>
          <w:szCs w:val="24"/>
        </w:rPr>
        <w:t>Kupujemy instrumenty.</w:t>
      </w:r>
    </w:p>
    <w:p w:rsidR="002B6EE5" w:rsidRDefault="002B6EE5" w:rsidP="002B6EE5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 przedstawia dziecku zadania z treścią; dziecko dokonuje obliczeń na palcach, a potem na liczmanach, podaje wyniki swoich obliczeń. Np.</w:t>
      </w:r>
    </w:p>
    <w:p w:rsidR="002B6EE5" w:rsidRDefault="002B6EE5" w:rsidP="002B6EE5">
      <w:pPr>
        <w:pStyle w:val="Akapitzlist"/>
        <w:rPr>
          <w:rFonts w:ascii="Arial" w:hAnsi="Arial" w:cs="Arial"/>
          <w:sz w:val="24"/>
          <w:szCs w:val="24"/>
        </w:rPr>
      </w:pPr>
    </w:p>
    <w:p w:rsidR="003815EC" w:rsidRDefault="002B6EE5" w:rsidP="003815EC">
      <w:pPr>
        <w:pStyle w:val="Akapitzlist"/>
        <w:numPr>
          <w:ilvl w:val="0"/>
          <w:numId w:val="16"/>
        </w:numPr>
        <w:rPr>
          <w:rFonts w:ascii="Arial" w:hAnsi="Arial" w:cs="Arial"/>
          <w:i/>
          <w:sz w:val="24"/>
          <w:szCs w:val="24"/>
        </w:rPr>
      </w:pPr>
      <w:r w:rsidRPr="002B6EE5">
        <w:rPr>
          <w:rFonts w:ascii="Arial" w:hAnsi="Arial" w:cs="Arial"/>
          <w:i/>
          <w:sz w:val="24"/>
          <w:szCs w:val="24"/>
        </w:rPr>
        <w:t>W sklepie muzycznym na p</w:t>
      </w:r>
      <w:r w:rsidR="0054179B">
        <w:rPr>
          <w:rFonts w:ascii="Arial" w:hAnsi="Arial" w:cs="Arial"/>
          <w:i/>
          <w:sz w:val="24"/>
          <w:szCs w:val="24"/>
        </w:rPr>
        <w:t>ółce leżało dziewięć grzechotek muzycznych (marakasy)</w:t>
      </w:r>
      <w:r w:rsidRPr="002B6EE5">
        <w:rPr>
          <w:rFonts w:ascii="Arial" w:hAnsi="Arial" w:cs="Arial"/>
          <w:i/>
          <w:sz w:val="24"/>
          <w:szCs w:val="24"/>
        </w:rPr>
        <w:t xml:space="preserve"> Dziadek kupił dwie grzechotki dla swoich wnuków. Ile grzechotek zostało na półce w sklepie?  </w:t>
      </w:r>
    </w:p>
    <w:p w:rsidR="003815EC" w:rsidRDefault="003815EC" w:rsidP="003815EC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       </w:t>
      </w:r>
      <w:r w:rsidRPr="003815EC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862202" cy="2181225"/>
            <wp:effectExtent l="19050" t="0" r="4698" b="0"/>
            <wp:docPr id="26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5EC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862202" cy="2181225"/>
            <wp:effectExtent l="19050" t="0" r="4698" b="0"/>
            <wp:docPr id="17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5EC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862202" cy="2181225"/>
            <wp:effectExtent l="19050" t="0" r="4698" b="0"/>
            <wp:docPr id="2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EC" w:rsidRDefault="003815EC" w:rsidP="003815EC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        </w:t>
      </w:r>
      <w:r w:rsidRPr="003815EC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862202" cy="2181225"/>
            <wp:effectExtent l="19050" t="0" r="4698" b="0"/>
            <wp:docPr id="21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5EC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862202" cy="2181225"/>
            <wp:effectExtent l="19050" t="0" r="4698" b="0"/>
            <wp:docPr id="25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5EC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862202" cy="2181225"/>
            <wp:effectExtent l="19050" t="0" r="4698" b="0"/>
            <wp:docPr id="27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79B" w:rsidRDefault="0054179B" w:rsidP="003815EC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         </w:t>
      </w:r>
      <w:r w:rsidRPr="005417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862202" cy="2181225"/>
            <wp:effectExtent l="19050" t="0" r="4698" b="0"/>
            <wp:docPr id="29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7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862202" cy="2181225"/>
            <wp:effectExtent l="19050" t="0" r="4698" b="0"/>
            <wp:docPr id="3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7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862202" cy="2181225"/>
            <wp:effectExtent l="19050" t="0" r="4698" b="0"/>
            <wp:docPr id="42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79B" w:rsidRDefault="0054179B" w:rsidP="003815EC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54179B" w:rsidRPr="003815EC" w:rsidRDefault="0054179B" w:rsidP="003815EC">
      <w:pPr>
        <w:rPr>
          <w:rFonts w:ascii="Arial" w:hAnsi="Arial" w:cs="Arial"/>
          <w:sz w:val="24"/>
          <w:szCs w:val="24"/>
        </w:rPr>
      </w:pPr>
    </w:p>
    <w:p w:rsidR="002B6EE5" w:rsidRDefault="002B6EE5" w:rsidP="003815EC">
      <w:pPr>
        <w:pStyle w:val="Akapitzlist"/>
        <w:numPr>
          <w:ilvl w:val="0"/>
          <w:numId w:val="16"/>
        </w:numPr>
        <w:rPr>
          <w:rFonts w:ascii="Arial" w:hAnsi="Arial" w:cs="Arial"/>
          <w:i/>
          <w:sz w:val="24"/>
          <w:szCs w:val="24"/>
        </w:rPr>
      </w:pPr>
      <w:r w:rsidRPr="002B6EE5">
        <w:rPr>
          <w:rFonts w:ascii="Arial" w:hAnsi="Arial" w:cs="Arial"/>
          <w:i/>
          <w:sz w:val="24"/>
          <w:szCs w:val="24"/>
        </w:rPr>
        <w:t xml:space="preserve">Do sklepu muzycznego przywieziono osiem trąbek. Cztery trąbki schowano do magazynu, </w:t>
      </w:r>
      <w:r w:rsidRPr="003815EC">
        <w:rPr>
          <w:rFonts w:ascii="Arial" w:hAnsi="Arial" w:cs="Arial"/>
          <w:i/>
          <w:sz w:val="24"/>
          <w:szCs w:val="24"/>
        </w:rPr>
        <w:t xml:space="preserve"> a resztę wyłożono na wystawie. Ile trąbek wyłożono na wystawie?</w:t>
      </w:r>
    </w:p>
    <w:p w:rsidR="0054179B" w:rsidRDefault="0054179B" w:rsidP="005417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914525" cy="1749374"/>
            <wp:effectExtent l="19050" t="0" r="9525" b="0"/>
            <wp:docPr id="44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03" cy="175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7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914525" cy="1749374"/>
            <wp:effectExtent l="19050" t="0" r="9525" b="0"/>
            <wp:docPr id="45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03" cy="175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7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914525" cy="1749374"/>
            <wp:effectExtent l="19050" t="0" r="9525" b="0"/>
            <wp:docPr id="46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03" cy="175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79B" w:rsidRDefault="0054179B" w:rsidP="005417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Pr="005417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914525" cy="1749374"/>
            <wp:effectExtent l="19050" t="0" r="9525" b="0"/>
            <wp:docPr id="47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03" cy="175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7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914525" cy="1749374"/>
            <wp:effectExtent l="19050" t="0" r="9525" b="0"/>
            <wp:docPr id="48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03" cy="175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7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914525" cy="1749374"/>
            <wp:effectExtent l="19050" t="0" r="9525" b="0"/>
            <wp:docPr id="49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03" cy="175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79B" w:rsidRDefault="0054179B" w:rsidP="005417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</w:t>
      </w:r>
      <w:r w:rsidRPr="005417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914525" cy="1749374"/>
            <wp:effectExtent l="19050" t="0" r="9525" b="0"/>
            <wp:docPr id="50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03" cy="175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7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914525" cy="1749374"/>
            <wp:effectExtent l="19050" t="0" r="9525" b="0"/>
            <wp:docPr id="51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03" cy="175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79B" w:rsidRDefault="0054179B" w:rsidP="0054179B">
      <w:pPr>
        <w:rPr>
          <w:rFonts w:ascii="Arial" w:hAnsi="Arial" w:cs="Arial"/>
          <w:sz w:val="24"/>
          <w:szCs w:val="24"/>
        </w:rPr>
      </w:pPr>
    </w:p>
    <w:p w:rsidR="0054179B" w:rsidRDefault="0054179B" w:rsidP="0054179B">
      <w:pPr>
        <w:rPr>
          <w:rFonts w:ascii="Arial" w:hAnsi="Arial" w:cs="Arial"/>
          <w:sz w:val="24"/>
          <w:szCs w:val="24"/>
        </w:rPr>
      </w:pPr>
    </w:p>
    <w:p w:rsidR="008D700B" w:rsidRDefault="008D700B" w:rsidP="0054179B">
      <w:pPr>
        <w:rPr>
          <w:rFonts w:ascii="Arial" w:hAnsi="Arial" w:cs="Arial"/>
          <w:sz w:val="24"/>
          <w:szCs w:val="24"/>
        </w:rPr>
      </w:pPr>
    </w:p>
    <w:p w:rsidR="0054179B" w:rsidRDefault="0054179B" w:rsidP="0054179B">
      <w:pPr>
        <w:pStyle w:val="Akapitzlist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54179B">
        <w:rPr>
          <w:rFonts w:ascii="Arial" w:hAnsi="Arial" w:cs="Arial"/>
          <w:b/>
          <w:sz w:val="24"/>
          <w:szCs w:val="24"/>
        </w:rPr>
        <w:t>Karta pracy, cz. 4, s. 24.</w:t>
      </w:r>
      <w:r>
        <w:rPr>
          <w:rFonts w:ascii="Arial" w:hAnsi="Arial" w:cs="Arial"/>
          <w:sz w:val="24"/>
          <w:szCs w:val="24"/>
        </w:rPr>
        <w:t xml:space="preserve"> </w:t>
      </w:r>
      <w:r w:rsidRPr="0054179B">
        <w:rPr>
          <w:rFonts w:ascii="Arial" w:hAnsi="Arial" w:cs="Arial"/>
          <w:i/>
          <w:sz w:val="24"/>
          <w:szCs w:val="24"/>
        </w:rPr>
        <w:t>Ćwiczenie graficzne. Dorysuj lub skreśl.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D700B" w:rsidRDefault="008D700B" w:rsidP="008D700B">
      <w:pPr>
        <w:pStyle w:val="Akapitzlist"/>
        <w:rPr>
          <w:rFonts w:ascii="Arial" w:hAnsi="Arial" w:cs="Arial"/>
          <w:sz w:val="24"/>
          <w:szCs w:val="24"/>
        </w:rPr>
      </w:pPr>
    </w:p>
    <w:p w:rsidR="008D700B" w:rsidRDefault="008D700B" w:rsidP="008D700B">
      <w:pPr>
        <w:pStyle w:val="Akapitzlist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Karta pracy, cz</w:t>
      </w:r>
      <w:r w:rsidRPr="008D700B">
        <w:rPr>
          <w:rFonts w:ascii="Arial" w:hAnsi="Arial" w:cs="Arial"/>
          <w:b/>
          <w:sz w:val="24"/>
          <w:szCs w:val="24"/>
        </w:rPr>
        <w:t>. 4, s. 25</w:t>
      </w:r>
      <w:r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Czytanie całościowe nazw instrumentów: gitara, klarnet. Powtarzanie ich. Kolorowanie pól z literami tworzącymi te wyrazy.</w:t>
      </w:r>
    </w:p>
    <w:p w:rsidR="008D700B" w:rsidRPr="008D700B" w:rsidRDefault="008D700B" w:rsidP="008D700B">
      <w:pPr>
        <w:pStyle w:val="Akapitzlist"/>
        <w:rPr>
          <w:rFonts w:ascii="Arial" w:hAnsi="Arial" w:cs="Arial"/>
          <w:sz w:val="24"/>
          <w:szCs w:val="24"/>
        </w:rPr>
      </w:pPr>
    </w:p>
    <w:p w:rsidR="008D700B" w:rsidRDefault="008D700B" w:rsidP="008D700B">
      <w:pPr>
        <w:rPr>
          <w:rFonts w:ascii="Arial" w:hAnsi="Arial" w:cs="Arial"/>
          <w:sz w:val="24"/>
          <w:szCs w:val="24"/>
        </w:rPr>
      </w:pPr>
    </w:p>
    <w:p w:rsidR="008D700B" w:rsidRDefault="008D700B" w:rsidP="008D700B">
      <w:pPr>
        <w:rPr>
          <w:rFonts w:ascii="Arial" w:hAnsi="Arial" w:cs="Arial"/>
          <w:sz w:val="24"/>
          <w:szCs w:val="24"/>
        </w:rPr>
      </w:pPr>
    </w:p>
    <w:p w:rsidR="008D700B" w:rsidRPr="008D700B" w:rsidRDefault="008D700B" w:rsidP="008D700B">
      <w:pPr>
        <w:rPr>
          <w:rFonts w:ascii="Arial" w:hAnsi="Arial" w:cs="Arial"/>
          <w:sz w:val="24"/>
          <w:szCs w:val="24"/>
        </w:rPr>
      </w:pPr>
    </w:p>
    <w:p w:rsidR="008D700B" w:rsidRDefault="008D700B" w:rsidP="008D700B">
      <w:pPr>
        <w:pStyle w:val="Akapitzlist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Pisanie liter w liniaturze.</w:t>
      </w:r>
    </w:p>
    <w:p w:rsidR="008D700B" w:rsidRDefault="008D700B" w:rsidP="008D70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38925" cy="8867775"/>
            <wp:effectExtent l="19050" t="0" r="9525" b="0"/>
            <wp:docPr id="52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0B" w:rsidRDefault="008D700B" w:rsidP="008D700B">
      <w:pPr>
        <w:rPr>
          <w:rFonts w:ascii="Arial" w:hAnsi="Arial" w:cs="Arial"/>
          <w:sz w:val="24"/>
          <w:szCs w:val="24"/>
        </w:rPr>
      </w:pPr>
    </w:p>
    <w:p w:rsidR="008D700B" w:rsidRPr="008D700B" w:rsidRDefault="008D700B" w:rsidP="008D700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D700B">
        <w:rPr>
          <w:rFonts w:ascii="Arial" w:hAnsi="Arial" w:cs="Arial"/>
          <w:b/>
          <w:sz w:val="24"/>
          <w:szCs w:val="24"/>
          <w:u w:val="single"/>
        </w:rPr>
        <w:lastRenderedPageBreak/>
        <w:t>Czwartek 21.05.2020r.</w:t>
      </w:r>
    </w:p>
    <w:p w:rsidR="008D700B" w:rsidRPr="008D700B" w:rsidRDefault="008D700B" w:rsidP="008D700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D700B">
        <w:rPr>
          <w:rFonts w:ascii="Arial" w:hAnsi="Arial" w:cs="Arial"/>
          <w:b/>
          <w:sz w:val="24"/>
          <w:szCs w:val="24"/>
          <w:u w:val="single"/>
        </w:rPr>
        <w:t>Temat dnia: Gramy i śpiewamy.</w:t>
      </w:r>
    </w:p>
    <w:p w:rsidR="008D700B" w:rsidRDefault="00036E22" w:rsidP="008D700B">
      <w:pPr>
        <w:pStyle w:val="Akapitzlis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Śpiewanie dźwięków gamy poprzedzone wysłuchaniem wiersza T. Kubiaka „Osiem nut” i rozmową, z jakich dźwięków składa się gama.</w:t>
      </w:r>
    </w:p>
    <w:p w:rsidR="00E37AE7" w:rsidRPr="00E37AE7" w:rsidRDefault="00E37AE7" w:rsidP="00E37AE7">
      <w:pPr>
        <w:rPr>
          <w:rFonts w:ascii="Arial" w:hAnsi="Arial" w:cs="Arial"/>
          <w:sz w:val="24"/>
          <w:szCs w:val="24"/>
        </w:rPr>
      </w:pPr>
    </w:p>
    <w:p w:rsidR="00036E22" w:rsidRDefault="00B25C2A" w:rsidP="00036E2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857750" cy="7239000"/>
            <wp:effectExtent l="19050" t="0" r="0" b="0"/>
            <wp:docPr id="55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2A" w:rsidRDefault="00B25C2A" w:rsidP="00036E22">
      <w:pPr>
        <w:jc w:val="center"/>
        <w:rPr>
          <w:rFonts w:ascii="Arial" w:hAnsi="Arial" w:cs="Arial"/>
          <w:sz w:val="24"/>
          <w:szCs w:val="24"/>
        </w:rPr>
      </w:pPr>
    </w:p>
    <w:p w:rsidR="00B25C2A" w:rsidRDefault="00B25C2A" w:rsidP="00036E22">
      <w:pPr>
        <w:jc w:val="center"/>
        <w:rPr>
          <w:rFonts w:ascii="Arial" w:hAnsi="Arial" w:cs="Arial"/>
          <w:sz w:val="24"/>
          <w:szCs w:val="24"/>
        </w:rPr>
      </w:pPr>
    </w:p>
    <w:p w:rsidR="00B25C2A" w:rsidRDefault="00B25C2A" w:rsidP="00036E22">
      <w:pPr>
        <w:jc w:val="center"/>
        <w:rPr>
          <w:rFonts w:ascii="Arial" w:hAnsi="Arial" w:cs="Arial"/>
          <w:sz w:val="24"/>
          <w:szCs w:val="24"/>
        </w:rPr>
      </w:pPr>
    </w:p>
    <w:p w:rsidR="00B25C2A" w:rsidRDefault="00B25C2A" w:rsidP="00B25C2A">
      <w:pPr>
        <w:pStyle w:val="Akapitzlist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Rodzic</w:t>
      </w:r>
      <w:r w:rsidRPr="00B25C2A">
        <w:rPr>
          <w:rFonts w:ascii="Arial" w:hAnsi="Arial" w:cs="Arial"/>
          <w:sz w:val="24"/>
          <w:szCs w:val="24"/>
        </w:rPr>
        <w:t xml:space="preserve"> re</w:t>
      </w:r>
      <w:r>
        <w:rPr>
          <w:rFonts w:ascii="Arial" w:hAnsi="Arial" w:cs="Arial"/>
          <w:sz w:val="24"/>
          <w:szCs w:val="24"/>
        </w:rPr>
        <w:t>cytuje wiersz; pokazuje dziecku</w:t>
      </w:r>
      <w:r w:rsidRPr="00B25C2A">
        <w:rPr>
          <w:rFonts w:ascii="Arial" w:hAnsi="Arial" w:cs="Arial"/>
          <w:sz w:val="24"/>
          <w:szCs w:val="24"/>
        </w:rPr>
        <w:t xml:space="preserve"> nuty i wyjaśnia, w jaki sposób zapisuje się muzykę.</w:t>
      </w:r>
    </w:p>
    <w:p w:rsidR="00B25C2A" w:rsidRDefault="00B25C2A" w:rsidP="00B25C2A">
      <w:pPr>
        <w:pStyle w:val="Akapitzlist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Pokazuje dziecku</w:t>
      </w:r>
      <w:r w:rsidRPr="00B25C2A">
        <w:rPr>
          <w:rFonts w:ascii="Arial" w:hAnsi="Arial" w:cs="Arial"/>
          <w:sz w:val="24"/>
          <w:szCs w:val="24"/>
        </w:rPr>
        <w:t xml:space="preserve"> nuty gamy na pięciolinii; wyjaśnia pojęcia: pięciolinia, gama; wymawia nazwy solmiza</w:t>
      </w:r>
      <w:r>
        <w:rPr>
          <w:rFonts w:ascii="Arial" w:hAnsi="Arial" w:cs="Arial"/>
          <w:sz w:val="24"/>
          <w:szCs w:val="24"/>
        </w:rPr>
        <w:t>cyjne poszczególnych nut, dziecko je powtarza. Zwraca uwagę dziecku</w:t>
      </w:r>
      <w:r w:rsidRPr="00B25C2A">
        <w:rPr>
          <w:rFonts w:ascii="Arial" w:hAnsi="Arial" w:cs="Arial"/>
          <w:sz w:val="24"/>
          <w:szCs w:val="24"/>
        </w:rPr>
        <w:t xml:space="preserve"> na to, że kolejne nuty gamy znajdują się na pięciolinii coraz wyżej i śpiewa się je również wyżej.</w:t>
      </w:r>
    </w:p>
    <w:p w:rsidR="00B25C2A" w:rsidRDefault="00B25C2A" w:rsidP="00B25C2A">
      <w:p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</w:t>
      </w:r>
    </w:p>
    <w:p w:rsidR="00B25C2A" w:rsidRDefault="00E44915" w:rsidP="00B25C2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6645910" cy="2114550"/>
            <wp:effectExtent l="19050" t="0" r="2540" b="0"/>
            <wp:docPr id="60" name="Obraz 56" descr="Nauka gry na keyboardzie dla początkujących: Lekcja 1: Dźwięki i ...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Nauka gry na keyboardzie dla początkujących: Lekcja 1: Dźwięki i ...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2A" w:rsidRDefault="00B25C2A" w:rsidP="00B25C2A">
      <w:pPr>
        <w:jc w:val="center"/>
        <w:rPr>
          <w:rFonts w:ascii="Arial" w:hAnsi="Arial" w:cs="Arial"/>
          <w:sz w:val="24"/>
          <w:szCs w:val="24"/>
        </w:rPr>
      </w:pPr>
    </w:p>
    <w:p w:rsidR="00B25C2A" w:rsidRPr="00E44915" w:rsidRDefault="00E44915" w:rsidP="00E44915">
      <w:pPr>
        <w:pStyle w:val="Akapitzlist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Dziecko z pomocą rodzica liczy dźwięki gamy; śpiewa</w:t>
      </w:r>
      <w:r w:rsidRPr="00E44915">
        <w:rPr>
          <w:rFonts w:ascii="Arial" w:hAnsi="Arial" w:cs="Arial"/>
          <w:sz w:val="24"/>
          <w:szCs w:val="24"/>
        </w:rPr>
        <w:t xml:space="preserve"> za nauczycielem kolejne dźwięki gamy od dołu do góry nazwami solmizacyjnymi, w połączeniu z powolnym unoszeniem jednej ręki do góry.</w:t>
      </w:r>
    </w:p>
    <w:p w:rsidR="00036E22" w:rsidRPr="00036E22" w:rsidRDefault="00036E22" w:rsidP="00036E22">
      <w:pPr>
        <w:jc w:val="center"/>
        <w:rPr>
          <w:rFonts w:ascii="Arial" w:hAnsi="Arial" w:cs="Arial"/>
          <w:sz w:val="24"/>
          <w:szCs w:val="24"/>
        </w:rPr>
      </w:pPr>
    </w:p>
    <w:p w:rsidR="008D700B" w:rsidRDefault="00E44915" w:rsidP="00E44915">
      <w:pPr>
        <w:pStyle w:val="Akapitzlis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E44915">
        <w:rPr>
          <w:rFonts w:ascii="Arial" w:hAnsi="Arial" w:cs="Arial"/>
          <w:b/>
          <w:sz w:val="24"/>
          <w:szCs w:val="24"/>
        </w:rPr>
        <w:t>Karta pracy, cz. 4, s. 26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E44915">
        <w:rPr>
          <w:rFonts w:ascii="Arial" w:hAnsi="Arial" w:cs="Arial"/>
          <w:sz w:val="24"/>
          <w:szCs w:val="24"/>
        </w:rPr>
        <w:t xml:space="preserve">Śpiewanie ulubionej piosenki głosami zwierząt przedstawionych na zdjęciach. Rysowanie po śladach rysunków spirali i jednoczesne wypowiadanie na wydechu </w:t>
      </w:r>
      <w:proofErr w:type="spellStart"/>
      <w:r w:rsidRPr="00E44915">
        <w:rPr>
          <w:rFonts w:ascii="Arial" w:hAnsi="Arial" w:cs="Arial"/>
          <w:sz w:val="24"/>
          <w:szCs w:val="24"/>
        </w:rPr>
        <w:t>aaaaaa</w:t>
      </w:r>
      <w:proofErr w:type="spellEnd"/>
      <w:r w:rsidRPr="00E44915">
        <w:rPr>
          <w:rFonts w:ascii="Arial" w:hAnsi="Arial" w:cs="Arial"/>
          <w:sz w:val="24"/>
          <w:szCs w:val="24"/>
        </w:rPr>
        <w:t>..., dopóki nie braknie tchu.</w:t>
      </w:r>
    </w:p>
    <w:p w:rsidR="00E44915" w:rsidRDefault="00E44915" w:rsidP="00E44915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E44915" w:rsidRDefault="00E44915" w:rsidP="00E44915">
      <w:pPr>
        <w:pStyle w:val="Akapitzlis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Zabawa ruchowa „Dźwięki wysokie i niskie w podskokach”</w:t>
      </w:r>
    </w:p>
    <w:p w:rsidR="00E44915" w:rsidRDefault="008A4856" w:rsidP="00E44915">
      <w:pPr>
        <w:pStyle w:val="Akapitzlist"/>
        <w:ind w:left="1080"/>
        <w:rPr>
          <w:rFonts w:ascii="Arial" w:hAnsi="Arial" w:cs="Arial"/>
          <w:sz w:val="24"/>
          <w:szCs w:val="24"/>
        </w:rPr>
      </w:pPr>
      <w:hyperlink r:id="rId37" w:history="1">
        <w:r w:rsidR="00395486" w:rsidRPr="00072742">
          <w:rPr>
            <w:rStyle w:val="Hipercze"/>
            <w:rFonts w:ascii="Arial" w:hAnsi="Arial" w:cs="Arial"/>
            <w:sz w:val="24"/>
            <w:szCs w:val="24"/>
          </w:rPr>
          <w:t>https://www.youtube.com/watch?v=4YFmTNqTfsU</w:t>
        </w:r>
      </w:hyperlink>
    </w:p>
    <w:p w:rsidR="00395486" w:rsidRPr="00AA168D" w:rsidRDefault="00395486" w:rsidP="00E44915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</w:p>
    <w:p w:rsidR="008D700B" w:rsidRDefault="00395486" w:rsidP="00395486">
      <w:pPr>
        <w:pStyle w:val="Akapitzlist"/>
        <w:numPr>
          <w:ilvl w:val="0"/>
          <w:numId w:val="1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AA168D">
        <w:rPr>
          <w:rFonts w:ascii="Arial" w:hAnsi="Arial" w:cs="Arial"/>
          <w:color w:val="000000" w:themeColor="text1"/>
          <w:sz w:val="24"/>
          <w:szCs w:val="24"/>
        </w:rPr>
        <w:t>Ćwiczenia słuchowe „Co to za melodia?”. Rodzic nuci znaną melodię piosenki; dziecko odgaduje jej tytuł.</w:t>
      </w:r>
    </w:p>
    <w:p w:rsidR="00AA168D" w:rsidRPr="00AA168D" w:rsidRDefault="00AA168D" w:rsidP="00AA168D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</w:p>
    <w:p w:rsidR="00AA168D" w:rsidRDefault="00395486" w:rsidP="00AA168D">
      <w:pPr>
        <w:pStyle w:val="Akapitzlist"/>
        <w:numPr>
          <w:ilvl w:val="0"/>
          <w:numId w:val="17"/>
        </w:numPr>
        <w:rPr>
          <w:rFonts w:ascii="Arial" w:hAnsi="Arial" w:cs="Arial"/>
          <w:i/>
          <w:color w:val="000000" w:themeColor="text1"/>
          <w:sz w:val="24"/>
          <w:szCs w:val="24"/>
        </w:rPr>
      </w:pPr>
      <w:r w:rsidRPr="00AA168D">
        <w:rPr>
          <w:rFonts w:ascii="Arial" w:hAnsi="Arial" w:cs="Arial"/>
          <w:color w:val="000000" w:themeColor="text1"/>
          <w:sz w:val="24"/>
          <w:szCs w:val="24"/>
        </w:rPr>
        <w:t>Wypowiedzi dziecka na temat ulubionych instrumentów; wyjaśnianie, dlaczego t</w:t>
      </w:r>
      <w:r w:rsidR="00AA168D" w:rsidRPr="00AA168D">
        <w:rPr>
          <w:rFonts w:ascii="Arial" w:hAnsi="Arial" w:cs="Arial"/>
          <w:color w:val="000000" w:themeColor="text1"/>
          <w:sz w:val="24"/>
          <w:szCs w:val="24"/>
        </w:rPr>
        <w:t>en a nie inny instrument wybrało</w:t>
      </w:r>
      <w:r w:rsidRPr="00AA168D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A168D" w:rsidRPr="00AA168D">
        <w:rPr>
          <w:rFonts w:ascii="Arial" w:hAnsi="Arial" w:cs="Arial"/>
          <w:color w:val="000000" w:themeColor="text1"/>
          <w:sz w:val="24"/>
          <w:szCs w:val="24"/>
        </w:rPr>
        <w:t>K</w:t>
      </w:r>
      <w:r w:rsidRPr="00AA168D">
        <w:rPr>
          <w:rFonts w:ascii="Arial" w:hAnsi="Arial" w:cs="Arial"/>
          <w:color w:val="000000" w:themeColor="text1"/>
          <w:sz w:val="24"/>
          <w:szCs w:val="24"/>
        </w:rPr>
        <w:t xml:space="preserve">ończenie zdania: </w:t>
      </w:r>
      <w:r w:rsidRPr="00AA168D">
        <w:rPr>
          <w:rFonts w:ascii="Arial" w:hAnsi="Arial" w:cs="Arial"/>
          <w:i/>
          <w:color w:val="000000" w:themeColor="text1"/>
          <w:sz w:val="24"/>
          <w:szCs w:val="24"/>
        </w:rPr>
        <w:t>Gdyby czarodziej chciał przemienić mnie w muzyka, to grałbym na…</w:t>
      </w:r>
    </w:p>
    <w:p w:rsidR="00AA168D" w:rsidRPr="00AA168D" w:rsidRDefault="00AA168D" w:rsidP="00AA168D">
      <w:pPr>
        <w:pStyle w:val="Akapitzlis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AA168D" w:rsidRPr="0073547E" w:rsidRDefault="00AA168D" w:rsidP="0073547E">
      <w:pPr>
        <w:pStyle w:val="Akapitzlist"/>
        <w:numPr>
          <w:ilvl w:val="0"/>
          <w:numId w:val="1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AA168D">
        <w:rPr>
          <w:rFonts w:ascii="Arial" w:hAnsi="Arial" w:cs="Arial"/>
          <w:color w:val="000000" w:themeColor="text1"/>
          <w:sz w:val="24"/>
          <w:szCs w:val="24"/>
        </w:rPr>
        <w:t xml:space="preserve">Wykonanie pracy plastycznej </w:t>
      </w:r>
      <w:r>
        <w:rPr>
          <w:rFonts w:ascii="Arial" w:hAnsi="Arial" w:cs="Arial"/>
          <w:color w:val="000000" w:themeColor="text1"/>
          <w:sz w:val="24"/>
          <w:szCs w:val="24"/>
        </w:rPr>
        <w:t>„</w:t>
      </w:r>
      <w:r w:rsidRPr="00AA168D">
        <w:rPr>
          <w:rFonts w:ascii="Arial" w:hAnsi="Arial" w:cs="Arial"/>
          <w:i/>
          <w:color w:val="000000" w:themeColor="text1"/>
          <w:sz w:val="24"/>
          <w:szCs w:val="24"/>
        </w:rPr>
        <w:t>Jestem muzykiem</w:t>
      </w:r>
      <w:r>
        <w:rPr>
          <w:rFonts w:ascii="Arial" w:hAnsi="Arial" w:cs="Arial"/>
          <w:color w:val="000000" w:themeColor="text1"/>
          <w:sz w:val="24"/>
          <w:szCs w:val="24"/>
        </w:rPr>
        <w:t>”. Rodzic proponuje dziecku</w:t>
      </w:r>
      <w:r w:rsidRPr="00AA168D">
        <w:rPr>
          <w:rFonts w:ascii="Arial" w:hAnsi="Arial" w:cs="Arial"/>
          <w:color w:val="000000" w:themeColor="text1"/>
          <w:sz w:val="24"/>
          <w:szCs w:val="24"/>
        </w:rPr>
        <w:t xml:space="preserve"> namalowanie siebie jako muzyka grającego na wybranym instrumencie.</w:t>
      </w:r>
    </w:p>
    <w:p w:rsidR="00AA168D" w:rsidRDefault="00AA168D" w:rsidP="00AA168D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73C1" w:rsidRDefault="002273C1" w:rsidP="00AA168D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73C1" w:rsidRDefault="002273C1" w:rsidP="00AA168D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73C1" w:rsidRDefault="002273C1" w:rsidP="002273C1">
      <w:pPr>
        <w:pStyle w:val="Akapitzlist"/>
        <w:numPr>
          <w:ilvl w:val="0"/>
          <w:numId w:val="1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Czytanka dla chętnych dzieci 6- letnich .</w:t>
      </w:r>
    </w:p>
    <w:p w:rsidR="00EB3536" w:rsidRPr="00EB3536" w:rsidRDefault="00EB3536" w:rsidP="00EB353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73C1" w:rsidRPr="002273C1" w:rsidRDefault="00EB3536" w:rsidP="002273C1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638925" cy="6848475"/>
            <wp:effectExtent l="19050" t="0" r="952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0B" w:rsidRPr="00AA168D" w:rsidRDefault="008D700B" w:rsidP="008D700B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3547E" w:rsidRDefault="0073547E" w:rsidP="008D700B">
      <w:pPr>
        <w:rPr>
          <w:rFonts w:ascii="Arial" w:hAnsi="Arial" w:cs="Arial"/>
          <w:sz w:val="24"/>
          <w:szCs w:val="24"/>
        </w:rPr>
      </w:pPr>
    </w:p>
    <w:p w:rsidR="00EB3536" w:rsidRDefault="00EB3536" w:rsidP="008D700B">
      <w:pPr>
        <w:rPr>
          <w:rFonts w:ascii="Arial" w:hAnsi="Arial" w:cs="Arial"/>
          <w:sz w:val="24"/>
          <w:szCs w:val="24"/>
        </w:rPr>
      </w:pPr>
    </w:p>
    <w:p w:rsidR="00EB3536" w:rsidRDefault="00EB3536" w:rsidP="008D700B">
      <w:pPr>
        <w:rPr>
          <w:rFonts w:ascii="Arial" w:hAnsi="Arial" w:cs="Arial"/>
          <w:sz w:val="24"/>
          <w:szCs w:val="24"/>
        </w:rPr>
      </w:pPr>
    </w:p>
    <w:p w:rsidR="00EB3536" w:rsidRDefault="00EB3536" w:rsidP="008D700B">
      <w:pPr>
        <w:rPr>
          <w:rFonts w:ascii="Arial" w:hAnsi="Arial" w:cs="Arial"/>
          <w:sz w:val="24"/>
          <w:szCs w:val="24"/>
        </w:rPr>
      </w:pPr>
    </w:p>
    <w:p w:rsidR="00EB3536" w:rsidRDefault="00EB3536" w:rsidP="008D700B">
      <w:pPr>
        <w:rPr>
          <w:rFonts w:ascii="Arial" w:hAnsi="Arial" w:cs="Arial"/>
          <w:sz w:val="24"/>
          <w:szCs w:val="24"/>
        </w:rPr>
      </w:pPr>
    </w:p>
    <w:p w:rsidR="008D700B" w:rsidRPr="007A332E" w:rsidRDefault="008D700B" w:rsidP="008D700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A332E">
        <w:rPr>
          <w:rFonts w:ascii="Arial" w:hAnsi="Arial" w:cs="Arial"/>
          <w:b/>
          <w:sz w:val="24"/>
          <w:szCs w:val="24"/>
          <w:u w:val="single"/>
        </w:rPr>
        <w:lastRenderedPageBreak/>
        <w:t>Piątek 22.05.2020r.</w:t>
      </w:r>
    </w:p>
    <w:p w:rsidR="008D700B" w:rsidRDefault="008D700B" w:rsidP="008D700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A332E">
        <w:rPr>
          <w:rFonts w:ascii="Arial" w:hAnsi="Arial" w:cs="Arial"/>
          <w:b/>
          <w:sz w:val="24"/>
          <w:szCs w:val="24"/>
          <w:u w:val="single"/>
        </w:rPr>
        <w:t>Temat dnia: Trębacz z wieży mariackiej</w:t>
      </w:r>
    </w:p>
    <w:p w:rsidR="007A332E" w:rsidRPr="007A332E" w:rsidRDefault="007A332E" w:rsidP="008D700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33ED0" w:rsidRPr="007A332E" w:rsidRDefault="008D700B" w:rsidP="00133ED0">
      <w:pPr>
        <w:pStyle w:val="Akapitzlis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A332E">
        <w:rPr>
          <w:rFonts w:ascii="Arial" w:hAnsi="Arial" w:cs="Arial"/>
          <w:b/>
          <w:sz w:val="24"/>
          <w:szCs w:val="24"/>
        </w:rPr>
        <w:t>Przygotowanie do czytania, pisania, liczenia, s.23</w:t>
      </w:r>
      <w:r w:rsidR="00133ED0" w:rsidRPr="007A332E">
        <w:rPr>
          <w:rFonts w:ascii="Arial" w:hAnsi="Arial" w:cs="Arial"/>
          <w:sz w:val="24"/>
          <w:szCs w:val="24"/>
        </w:rPr>
        <w:t>. Nazywanie rysunków. Podzielenie ich nazw na głoski. Dorysowanie lub skreślenie okienek pod rysunkami tak, aby ich liczba odpowiadała liczbie głosek w ich nazwach.</w:t>
      </w:r>
    </w:p>
    <w:p w:rsidR="00133ED0" w:rsidRPr="007A332E" w:rsidRDefault="00133ED0" w:rsidP="00133ED0">
      <w:pPr>
        <w:pStyle w:val="Akapitzlist"/>
        <w:rPr>
          <w:rFonts w:ascii="Arial" w:hAnsi="Arial" w:cs="Arial"/>
          <w:sz w:val="24"/>
          <w:szCs w:val="24"/>
        </w:rPr>
      </w:pPr>
    </w:p>
    <w:p w:rsidR="00133ED0" w:rsidRDefault="00133ED0" w:rsidP="00133ED0">
      <w:pPr>
        <w:pStyle w:val="Akapitzlis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A332E">
        <w:rPr>
          <w:rFonts w:ascii="Arial" w:hAnsi="Arial" w:cs="Arial"/>
          <w:b/>
          <w:sz w:val="24"/>
          <w:szCs w:val="24"/>
        </w:rPr>
        <w:t>Nauka czytania, pisania, liczenia, s.61</w:t>
      </w:r>
      <w:r w:rsidRPr="007A332E">
        <w:rPr>
          <w:rFonts w:ascii="Arial" w:hAnsi="Arial" w:cs="Arial"/>
          <w:sz w:val="24"/>
          <w:szCs w:val="24"/>
        </w:rPr>
        <w:t xml:space="preserve"> Pisanie liter w liniaturze.</w:t>
      </w:r>
    </w:p>
    <w:p w:rsidR="005B1F98" w:rsidRPr="005B1F98" w:rsidRDefault="005B1F98" w:rsidP="005B1F98">
      <w:pPr>
        <w:pStyle w:val="Akapitzlist"/>
        <w:rPr>
          <w:rFonts w:ascii="Arial" w:hAnsi="Arial" w:cs="Arial"/>
          <w:sz w:val="24"/>
          <w:szCs w:val="24"/>
        </w:rPr>
      </w:pPr>
    </w:p>
    <w:p w:rsidR="005B1F98" w:rsidRDefault="005B1F98" w:rsidP="00133ED0">
      <w:pPr>
        <w:pStyle w:val="Akapitzlis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Wartości rytmiczne w podskokach.</w:t>
      </w:r>
    </w:p>
    <w:p w:rsidR="005B1F98" w:rsidRPr="005B1F98" w:rsidRDefault="005B1F98" w:rsidP="005B1F98">
      <w:pPr>
        <w:pStyle w:val="Akapitzlist"/>
        <w:rPr>
          <w:rFonts w:ascii="Arial" w:hAnsi="Arial" w:cs="Arial"/>
          <w:sz w:val="24"/>
          <w:szCs w:val="24"/>
        </w:rPr>
      </w:pPr>
    </w:p>
    <w:p w:rsidR="005B1F98" w:rsidRDefault="005B1F98" w:rsidP="005B1F98">
      <w:pPr>
        <w:pStyle w:val="Akapitzlist"/>
        <w:rPr>
          <w:rFonts w:ascii="Arial" w:hAnsi="Arial" w:cs="Arial"/>
          <w:sz w:val="24"/>
          <w:szCs w:val="24"/>
        </w:rPr>
      </w:pPr>
    </w:p>
    <w:p w:rsidR="00133ED0" w:rsidRDefault="005B1F98" w:rsidP="005B1F98">
      <w:pPr>
        <w:pStyle w:val="Akapitzlist"/>
        <w:rPr>
          <w:rFonts w:ascii="Arial" w:hAnsi="Arial" w:cs="Arial"/>
          <w:sz w:val="24"/>
          <w:szCs w:val="24"/>
        </w:rPr>
      </w:pPr>
      <w:hyperlink r:id="rId39" w:history="1">
        <w:r w:rsidRPr="00072742">
          <w:rPr>
            <w:rStyle w:val="Hipercze"/>
            <w:rFonts w:ascii="Arial" w:hAnsi="Arial" w:cs="Arial"/>
            <w:sz w:val="24"/>
            <w:szCs w:val="24"/>
          </w:rPr>
          <w:t>https://www.youtube.com/watch?v=ZNYBvHTGP1U</w:t>
        </w:r>
      </w:hyperlink>
    </w:p>
    <w:p w:rsidR="005B1F98" w:rsidRPr="005B1F98" w:rsidRDefault="005B1F98" w:rsidP="005B1F98">
      <w:pPr>
        <w:pStyle w:val="Akapitzlist"/>
        <w:rPr>
          <w:rFonts w:ascii="Arial" w:hAnsi="Arial" w:cs="Arial"/>
          <w:sz w:val="24"/>
          <w:szCs w:val="24"/>
        </w:rPr>
      </w:pPr>
    </w:p>
    <w:p w:rsidR="00133ED0" w:rsidRPr="007A332E" w:rsidRDefault="00133ED0" w:rsidP="00133ED0">
      <w:pPr>
        <w:pStyle w:val="Akapitzlis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A332E">
        <w:rPr>
          <w:rFonts w:ascii="Arial" w:hAnsi="Arial" w:cs="Arial"/>
          <w:sz w:val="24"/>
          <w:szCs w:val="24"/>
        </w:rPr>
        <w:t>Zabawa ruchowa „Balonowy tenis”. Gra w piłkę w domu nie jest do końca bezpieczna, dlatego w domu gramy balonem. A zamiast rakiet używamy papierowych talerzy przyklejonych do drewnianych łyżek. W ten sposób rozgrywamy punktowane mecze.</w:t>
      </w:r>
    </w:p>
    <w:p w:rsidR="00133ED0" w:rsidRPr="007A332E" w:rsidRDefault="00133ED0" w:rsidP="00133ED0">
      <w:pPr>
        <w:pStyle w:val="Akapitzlist"/>
        <w:rPr>
          <w:rFonts w:ascii="Arial" w:hAnsi="Arial" w:cs="Arial"/>
          <w:sz w:val="24"/>
          <w:szCs w:val="24"/>
        </w:rPr>
      </w:pPr>
    </w:p>
    <w:p w:rsidR="00133ED0" w:rsidRDefault="00133ED0" w:rsidP="00133ED0">
      <w:pPr>
        <w:pStyle w:val="Akapitzlis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A332E">
        <w:rPr>
          <w:rFonts w:ascii="Arial" w:hAnsi="Arial" w:cs="Arial"/>
          <w:sz w:val="24"/>
          <w:szCs w:val="24"/>
        </w:rPr>
        <w:t xml:space="preserve">„Przerwany hejnał” – Baśnie Polskie </w:t>
      </w:r>
    </w:p>
    <w:p w:rsidR="007A332E" w:rsidRPr="007A332E" w:rsidRDefault="007A332E" w:rsidP="007A332E">
      <w:pPr>
        <w:pStyle w:val="Akapitzlist"/>
        <w:rPr>
          <w:rFonts w:ascii="Arial" w:hAnsi="Arial" w:cs="Arial"/>
          <w:sz w:val="24"/>
          <w:szCs w:val="24"/>
        </w:rPr>
      </w:pPr>
    </w:p>
    <w:p w:rsidR="007A332E" w:rsidRPr="007A332E" w:rsidRDefault="007A332E" w:rsidP="007A332E">
      <w:pPr>
        <w:pStyle w:val="Akapitzlist"/>
        <w:rPr>
          <w:rFonts w:ascii="Arial" w:hAnsi="Arial" w:cs="Arial"/>
          <w:sz w:val="24"/>
          <w:szCs w:val="24"/>
        </w:rPr>
      </w:pPr>
      <w:r w:rsidRPr="007A332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549000" cy="1914525"/>
            <wp:effectExtent l="19050" t="0" r="0" b="0"/>
            <wp:docPr id="54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D0" w:rsidRPr="007A332E" w:rsidRDefault="00133ED0" w:rsidP="00133ED0">
      <w:pPr>
        <w:pStyle w:val="Akapitzlist"/>
        <w:rPr>
          <w:rFonts w:ascii="Arial" w:hAnsi="Arial" w:cs="Arial"/>
          <w:sz w:val="24"/>
          <w:szCs w:val="24"/>
        </w:rPr>
      </w:pPr>
    </w:p>
    <w:p w:rsidR="00133ED0" w:rsidRPr="007A332E" w:rsidRDefault="007A332E" w:rsidP="00133ED0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hyperlink r:id="rId41" w:history="1">
        <w:r w:rsidR="00133ED0" w:rsidRPr="007A332E">
          <w:rPr>
            <w:rStyle w:val="Hipercze"/>
            <w:rFonts w:ascii="Arial" w:hAnsi="Arial" w:cs="Arial"/>
            <w:sz w:val="24"/>
            <w:szCs w:val="24"/>
          </w:rPr>
          <w:t>https://www.youtube.com/watch?v=gq8HijEzB8A</w:t>
        </w:r>
      </w:hyperlink>
    </w:p>
    <w:p w:rsidR="00133ED0" w:rsidRPr="007A332E" w:rsidRDefault="00133ED0" w:rsidP="00133ED0">
      <w:pPr>
        <w:pStyle w:val="Akapitzlist"/>
        <w:rPr>
          <w:rFonts w:ascii="Arial" w:hAnsi="Arial" w:cs="Arial"/>
          <w:sz w:val="24"/>
          <w:szCs w:val="24"/>
        </w:rPr>
      </w:pPr>
    </w:p>
    <w:p w:rsidR="00133ED0" w:rsidRPr="007A332E" w:rsidRDefault="00133ED0" w:rsidP="00133ED0">
      <w:pPr>
        <w:pStyle w:val="Akapitzlis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A332E">
        <w:rPr>
          <w:rFonts w:ascii="Arial" w:hAnsi="Arial" w:cs="Arial"/>
          <w:sz w:val="24"/>
          <w:szCs w:val="24"/>
        </w:rPr>
        <w:t xml:space="preserve">Rozmowa na temat legendy. </w:t>
      </w:r>
    </w:p>
    <w:p w:rsidR="00133ED0" w:rsidRPr="007A332E" w:rsidRDefault="00133ED0" w:rsidP="00133ED0">
      <w:pPr>
        <w:pStyle w:val="Akapitzlist"/>
        <w:numPr>
          <w:ilvl w:val="0"/>
          <w:numId w:val="16"/>
        </w:numPr>
        <w:shd w:val="clear" w:color="auto" w:fill="FFFFFF"/>
        <w:spacing w:after="36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7A332E">
        <w:rPr>
          <w:rFonts w:ascii="Arial" w:eastAsia="Times New Roman" w:hAnsi="Arial" w:cs="Arial"/>
          <w:sz w:val="24"/>
          <w:szCs w:val="24"/>
          <w:lang w:eastAsia="pl-PL"/>
        </w:rPr>
        <w:t>Kto ostrzegł mieszkańców Krakowa?</w:t>
      </w:r>
    </w:p>
    <w:p w:rsidR="00133ED0" w:rsidRPr="007A332E" w:rsidRDefault="00133ED0" w:rsidP="00133ED0">
      <w:pPr>
        <w:pStyle w:val="Akapitzlist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7A332E">
        <w:rPr>
          <w:rFonts w:ascii="Arial" w:hAnsi="Arial" w:cs="Arial"/>
          <w:sz w:val="24"/>
          <w:szCs w:val="24"/>
        </w:rPr>
        <w:t>Czy mieszkańcy obronili miasto?</w:t>
      </w:r>
    </w:p>
    <w:p w:rsidR="00133ED0" w:rsidRPr="007A332E" w:rsidRDefault="00133ED0" w:rsidP="00133ED0">
      <w:pPr>
        <w:pStyle w:val="Akapitzlist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7A332E">
        <w:rPr>
          <w:rFonts w:ascii="Arial" w:hAnsi="Arial" w:cs="Arial"/>
          <w:sz w:val="24"/>
          <w:szCs w:val="24"/>
        </w:rPr>
        <w:t>Jak krakowianie upamiętnili to wydarzenie?</w:t>
      </w:r>
    </w:p>
    <w:p w:rsidR="00133ED0" w:rsidRPr="007A332E" w:rsidRDefault="00133ED0" w:rsidP="00133ED0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133ED0" w:rsidRPr="007A332E" w:rsidRDefault="00133ED0" w:rsidP="00133ED0">
      <w:pPr>
        <w:pStyle w:val="Akapitzlis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A332E">
        <w:rPr>
          <w:rFonts w:ascii="Arial" w:eastAsia="Times New Roman" w:hAnsi="Arial" w:cs="Arial"/>
          <w:sz w:val="24"/>
          <w:szCs w:val="24"/>
          <w:lang w:eastAsia="pl-PL"/>
        </w:rPr>
        <w:t>Słuchanie nagrania hejnału z wieży mariackiej</w:t>
      </w:r>
    </w:p>
    <w:p w:rsidR="00133ED0" w:rsidRPr="007A332E" w:rsidRDefault="00133ED0" w:rsidP="00133ED0">
      <w:pPr>
        <w:pStyle w:val="Akapitzlist"/>
        <w:rPr>
          <w:rFonts w:ascii="Arial" w:hAnsi="Arial" w:cs="Arial"/>
          <w:sz w:val="24"/>
          <w:szCs w:val="24"/>
        </w:rPr>
      </w:pPr>
    </w:p>
    <w:p w:rsidR="00133ED0" w:rsidRPr="007A332E" w:rsidRDefault="008A4856" w:rsidP="00133ED0">
      <w:pPr>
        <w:pStyle w:val="Akapitzlist"/>
        <w:shd w:val="clear" w:color="auto" w:fill="FFFFFF"/>
        <w:spacing w:after="360"/>
        <w:textAlignment w:val="baseline"/>
        <w:rPr>
          <w:rFonts w:ascii="Arial" w:hAnsi="Arial" w:cs="Arial"/>
          <w:sz w:val="24"/>
          <w:szCs w:val="24"/>
        </w:rPr>
      </w:pPr>
      <w:hyperlink r:id="rId42" w:history="1">
        <w:r w:rsidR="00133ED0" w:rsidRPr="007A332E">
          <w:rPr>
            <w:rStyle w:val="Hipercze"/>
            <w:rFonts w:ascii="Arial" w:hAnsi="Arial" w:cs="Arial"/>
            <w:sz w:val="24"/>
            <w:szCs w:val="24"/>
          </w:rPr>
          <w:t>https://www.youtube.com/watch?v=i6R_v0ZCg4M</w:t>
        </w:r>
      </w:hyperlink>
    </w:p>
    <w:p w:rsidR="00133ED0" w:rsidRPr="007A332E" w:rsidRDefault="00133ED0" w:rsidP="00133ED0">
      <w:pPr>
        <w:pStyle w:val="Akapitzlist"/>
        <w:rPr>
          <w:rFonts w:ascii="Arial" w:hAnsi="Arial" w:cs="Arial"/>
          <w:sz w:val="24"/>
          <w:szCs w:val="24"/>
        </w:rPr>
      </w:pPr>
    </w:p>
    <w:p w:rsidR="008D700B" w:rsidRPr="007A332E" w:rsidRDefault="00133ED0" w:rsidP="00133ED0">
      <w:pPr>
        <w:pStyle w:val="Akapitzlis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A332E">
        <w:rPr>
          <w:rFonts w:ascii="Arial" w:hAnsi="Arial" w:cs="Arial"/>
          <w:sz w:val="24"/>
          <w:szCs w:val="24"/>
        </w:rPr>
        <w:t xml:space="preserve">Zabawa ruchowa </w:t>
      </w:r>
      <w:r w:rsidRPr="007A332E">
        <w:rPr>
          <w:rFonts w:ascii="Arial" w:hAnsi="Arial" w:cs="Arial"/>
          <w:b/>
          <w:i/>
          <w:sz w:val="24"/>
          <w:szCs w:val="24"/>
        </w:rPr>
        <w:t>Balonowy tenis</w:t>
      </w:r>
      <w:r w:rsidRPr="007A332E">
        <w:rPr>
          <w:rFonts w:ascii="Arial" w:hAnsi="Arial" w:cs="Arial"/>
          <w:sz w:val="24"/>
          <w:szCs w:val="24"/>
        </w:rPr>
        <w:t xml:space="preserve"> – druga rozgrywka.</w:t>
      </w:r>
    </w:p>
    <w:p w:rsidR="007A332E" w:rsidRPr="007A332E" w:rsidRDefault="007A332E" w:rsidP="007A332E">
      <w:pPr>
        <w:pStyle w:val="Akapitzlist"/>
        <w:rPr>
          <w:rFonts w:ascii="Arial" w:hAnsi="Arial" w:cs="Arial"/>
          <w:sz w:val="24"/>
          <w:szCs w:val="24"/>
        </w:rPr>
      </w:pPr>
    </w:p>
    <w:p w:rsidR="008D700B" w:rsidRPr="005B1F98" w:rsidRDefault="00133ED0" w:rsidP="005B1F98">
      <w:pPr>
        <w:pStyle w:val="Akapitzlis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A332E">
        <w:rPr>
          <w:rFonts w:ascii="Arial" w:hAnsi="Arial" w:cs="Arial"/>
          <w:b/>
          <w:sz w:val="24"/>
          <w:szCs w:val="24"/>
        </w:rPr>
        <w:t>Karta pracy, cz. 4, s. 27.</w:t>
      </w:r>
      <w:r w:rsidRPr="007A332E">
        <w:rPr>
          <w:rFonts w:ascii="Arial" w:hAnsi="Arial" w:cs="Arial"/>
          <w:sz w:val="24"/>
          <w:szCs w:val="24"/>
        </w:rPr>
        <w:t xml:space="preserve"> Rysowanie coraz mniejszych szlaczków.</w:t>
      </w:r>
    </w:p>
    <w:p w:rsidR="008D700B" w:rsidRPr="008D700B" w:rsidRDefault="008D700B" w:rsidP="008D700B">
      <w:pPr>
        <w:rPr>
          <w:rFonts w:ascii="Arial" w:hAnsi="Arial" w:cs="Arial"/>
          <w:sz w:val="24"/>
          <w:szCs w:val="24"/>
        </w:rPr>
      </w:pPr>
    </w:p>
    <w:sectPr w:rsidR="008D700B" w:rsidRPr="008D700B" w:rsidSect="00723A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3373"/>
    <w:multiLevelType w:val="hybridMultilevel"/>
    <w:tmpl w:val="DC460EAC"/>
    <w:lvl w:ilvl="0" w:tplc="A0D69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527E2"/>
    <w:multiLevelType w:val="hybridMultilevel"/>
    <w:tmpl w:val="E86C3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25E95"/>
    <w:multiLevelType w:val="hybridMultilevel"/>
    <w:tmpl w:val="2ABCF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F7165"/>
    <w:multiLevelType w:val="hybridMultilevel"/>
    <w:tmpl w:val="1540A624"/>
    <w:lvl w:ilvl="0" w:tplc="A0D69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82152"/>
    <w:multiLevelType w:val="hybridMultilevel"/>
    <w:tmpl w:val="10529B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5975051"/>
    <w:multiLevelType w:val="hybridMultilevel"/>
    <w:tmpl w:val="EC46CA1E"/>
    <w:lvl w:ilvl="0" w:tplc="A0D698E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A4B2FED"/>
    <w:multiLevelType w:val="hybridMultilevel"/>
    <w:tmpl w:val="84A089CA"/>
    <w:lvl w:ilvl="0" w:tplc="A0D698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DCC28BB"/>
    <w:multiLevelType w:val="hybridMultilevel"/>
    <w:tmpl w:val="6E22A7DA"/>
    <w:lvl w:ilvl="0" w:tplc="A0D698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2330384"/>
    <w:multiLevelType w:val="hybridMultilevel"/>
    <w:tmpl w:val="984AC1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817B7"/>
    <w:multiLevelType w:val="hybridMultilevel"/>
    <w:tmpl w:val="004CC5F4"/>
    <w:lvl w:ilvl="0" w:tplc="DDEEA8B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5F7EE1"/>
    <w:multiLevelType w:val="hybridMultilevel"/>
    <w:tmpl w:val="5CEC1D50"/>
    <w:lvl w:ilvl="0" w:tplc="988498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C34D52"/>
    <w:multiLevelType w:val="hybridMultilevel"/>
    <w:tmpl w:val="373C7FAE"/>
    <w:lvl w:ilvl="0" w:tplc="A0D698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A17233D"/>
    <w:multiLevelType w:val="hybridMultilevel"/>
    <w:tmpl w:val="01F8E52E"/>
    <w:lvl w:ilvl="0" w:tplc="A0D69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35141D"/>
    <w:multiLevelType w:val="hybridMultilevel"/>
    <w:tmpl w:val="B368362A"/>
    <w:lvl w:ilvl="0" w:tplc="A0D698E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4">
    <w:nsid w:val="4D834E08"/>
    <w:multiLevelType w:val="hybridMultilevel"/>
    <w:tmpl w:val="C430D936"/>
    <w:lvl w:ilvl="0" w:tplc="905C8A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E36DCE"/>
    <w:multiLevelType w:val="hybridMultilevel"/>
    <w:tmpl w:val="8E1C6B2A"/>
    <w:lvl w:ilvl="0" w:tplc="A0D69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9D2BF9"/>
    <w:multiLevelType w:val="hybridMultilevel"/>
    <w:tmpl w:val="7596560E"/>
    <w:lvl w:ilvl="0" w:tplc="A0D698E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634C21EE"/>
    <w:multiLevelType w:val="hybridMultilevel"/>
    <w:tmpl w:val="CDA86438"/>
    <w:lvl w:ilvl="0" w:tplc="A0D698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5AE0A9E"/>
    <w:multiLevelType w:val="hybridMultilevel"/>
    <w:tmpl w:val="0F8A7B6A"/>
    <w:lvl w:ilvl="0" w:tplc="A0D698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AE10CA8"/>
    <w:multiLevelType w:val="hybridMultilevel"/>
    <w:tmpl w:val="DB18BE80"/>
    <w:lvl w:ilvl="0" w:tplc="CD9C91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BA5A98"/>
    <w:multiLevelType w:val="hybridMultilevel"/>
    <w:tmpl w:val="77D6B210"/>
    <w:lvl w:ilvl="0" w:tplc="A0D69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4943B5"/>
    <w:multiLevelType w:val="hybridMultilevel"/>
    <w:tmpl w:val="6470A026"/>
    <w:lvl w:ilvl="0" w:tplc="A0D698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D2A796E"/>
    <w:multiLevelType w:val="hybridMultilevel"/>
    <w:tmpl w:val="1B5CF1EC"/>
    <w:lvl w:ilvl="0" w:tplc="AA8C2E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8"/>
  </w:num>
  <w:num w:numId="4">
    <w:abstractNumId w:val="9"/>
  </w:num>
  <w:num w:numId="5">
    <w:abstractNumId w:val="16"/>
  </w:num>
  <w:num w:numId="6">
    <w:abstractNumId w:val="13"/>
  </w:num>
  <w:num w:numId="7">
    <w:abstractNumId w:val="3"/>
  </w:num>
  <w:num w:numId="8">
    <w:abstractNumId w:val="5"/>
  </w:num>
  <w:num w:numId="9">
    <w:abstractNumId w:val="0"/>
  </w:num>
  <w:num w:numId="10">
    <w:abstractNumId w:val="7"/>
  </w:num>
  <w:num w:numId="11">
    <w:abstractNumId w:val="15"/>
  </w:num>
  <w:num w:numId="12">
    <w:abstractNumId w:val="18"/>
  </w:num>
  <w:num w:numId="13">
    <w:abstractNumId w:val="1"/>
  </w:num>
  <w:num w:numId="14">
    <w:abstractNumId w:val="20"/>
  </w:num>
  <w:num w:numId="15">
    <w:abstractNumId w:val="21"/>
  </w:num>
  <w:num w:numId="16">
    <w:abstractNumId w:val="6"/>
  </w:num>
  <w:num w:numId="17">
    <w:abstractNumId w:val="14"/>
  </w:num>
  <w:num w:numId="18">
    <w:abstractNumId w:val="22"/>
  </w:num>
  <w:num w:numId="19">
    <w:abstractNumId w:val="12"/>
  </w:num>
  <w:num w:numId="20">
    <w:abstractNumId w:val="17"/>
  </w:num>
  <w:num w:numId="21">
    <w:abstractNumId w:val="4"/>
  </w:num>
  <w:num w:numId="22">
    <w:abstractNumId w:val="2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3AF3"/>
    <w:rsid w:val="00036E22"/>
    <w:rsid w:val="00060449"/>
    <w:rsid w:val="00083D56"/>
    <w:rsid w:val="00095B2B"/>
    <w:rsid w:val="00133ED0"/>
    <w:rsid w:val="002273C1"/>
    <w:rsid w:val="002B6EE5"/>
    <w:rsid w:val="002E35AD"/>
    <w:rsid w:val="0031411B"/>
    <w:rsid w:val="003815EC"/>
    <w:rsid w:val="00395486"/>
    <w:rsid w:val="00436AEE"/>
    <w:rsid w:val="004E484F"/>
    <w:rsid w:val="0054179B"/>
    <w:rsid w:val="0054610F"/>
    <w:rsid w:val="005B1F98"/>
    <w:rsid w:val="005C1FCD"/>
    <w:rsid w:val="00723AF3"/>
    <w:rsid w:val="0073547E"/>
    <w:rsid w:val="007A332E"/>
    <w:rsid w:val="008A4856"/>
    <w:rsid w:val="008D13A7"/>
    <w:rsid w:val="008D700B"/>
    <w:rsid w:val="0094356C"/>
    <w:rsid w:val="0094420C"/>
    <w:rsid w:val="00A118C5"/>
    <w:rsid w:val="00A83A93"/>
    <w:rsid w:val="00AA168D"/>
    <w:rsid w:val="00B25C2A"/>
    <w:rsid w:val="00B94662"/>
    <w:rsid w:val="00BD67DB"/>
    <w:rsid w:val="00BE1E11"/>
    <w:rsid w:val="00C2508F"/>
    <w:rsid w:val="00CA6F64"/>
    <w:rsid w:val="00D77ABC"/>
    <w:rsid w:val="00E37AE7"/>
    <w:rsid w:val="00E44915"/>
    <w:rsid w:val="00EB3536"/>
    <w:rsid w:val="00FD7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8C5"/>
  </w:style>
  <w:style w:type="paragraph" w:styleId="Nagwek1">
    <w:name w:val="heading 1"/>
    <w:basedOn w:val="Normalny"/>
    <w:next w:val="Normalny"/>
    <w:link w:val="Nagwek1Znak"/>
    <w:uiPriority w:val="9"/>
    <w:qFormat/>
    <w:rsid w:val="008D700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8D70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3AF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2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3AF3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60449"/>
    <w:rPr>
      <w:b/>
      <w:bCs/>
    </w:rPr>
  </w:style>
  <w:style w:type="character" w:styleId="Hipercze">
    <w:name w:val="Hyperlink"/>
    <w:basedOn w:val="Domylnaczcionkaakapitu"/>
    <w:uiPriority w:val="99"/>
    <w:unhideWhenUsed/>
    <w:rsid w:val="00C2508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D7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8D700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227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MadTiSUv4Jo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s://www.google.pl/url?sa=i&amp;url=http://zabawyzdzieckiem.blogspot.com/2013/04/gitara-domowym-sposobem.html&amp;psig=AOvVaw1c_Hgh-FV4RFbXjIjJ1oMF&amp;ust=1589799653902000&amp;source=images&amp;cd=vfe&amp;ved=0CAIQjRxqFwoTCOCEsLPfuukCFQAAAAAdAAAAABAD" TargetMode="External"/><Relationship Id="rId39" Type="http://schemas.openxmlformats.org/officeDocument/2006/relationships/hyperlink" Target="https://www.youtube.com/watch?v=ZNYBvHTGP1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hyperlink" Target="https://www.youtube.com/watch?v=i6R_v0ZCg4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41" Type="http://schemas.openxmlformats.org/officeDocument/2006/relationships/hyperlink" Target="https://www.youtube.com/watch?v=gq8HijEzB8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hyperlink" Target="https://www.youtube.com/watch?v=4YFmTNqTfsU" TargetMode="External"/><Relationship Id="rId40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4l1fhWcgdEk" TargetMode="External"/><Relationship Id="rId23" Type="http://schemas.openxmlformats.org/officeDocument/2006/relationships/image" Target="media/image16.png"/><Relationship Id="rId28" Type="http://schemas.openxmlformats.org/officeDocument/2006/relationships/hyperlink" Target="https://www.google.pl/url?sa=i&amp;url=http://zabawyzdzieckiem.blogspot.com/2013/04/gitara-domowym-sposobem.html&amp;psig=AOvVaw1c_Hgh-FV4RFbXjIjJ1oMF&amp;ust=1589799653902000&amp;source=images&amp;cd=vfe&amp;ved=0CAIQjRxqFwoTCOCEsLPfuukCFQAAAAAdAAAAABAJ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lkm06LZ37cI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hyperlink" Target="https://www.youtube.com/watch?v=Zg7pCZOtMXo" TargetMode="External"/><Relationship Id="rId35" Type="http://schemas.openxmlformats.org/officeDocument/2006/relationships/hyperlink" Target="https://www.google.pl/url?sa=i&amp;url=http://nauka-keyboard.blogspot.com/2018/02/lekcja-1-dzwieki-i-przekadanie-palcy.html&amp;psig=AOvVaw1tAuGZ4mGTITp1_6xJ8HBK&amp;ust=1589791984293000&amp;source=images&amp;cd=vfe&amp;ved=0CAIQjRxqFwoTCOiWqeXCuukCFQAAAAAdAAAAABAQ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1527</Words>
  <Characters>9168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3</cp:revision>
  <dcterms:created xsi:type="dcterms:W3CDTF">2020-05-17T11:17:00Z</dcterms:created>
  <dcterms:modified xsi:type="dcterms:W3CDTF">2020-05-17T11:20:00Z</dcterms:modified>
</cp:coreProperties>
</file>